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D2FD" w14:textId="77777777" w:rsidR="00BD7DE1" w:rsidRDefault="001018EA" w:rsidP="001018EA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Minutes of the Alleghany County Electoral Board </w:t>
      </w:r>
    </w:p>
    <w:p w14:paraId="69CBD282" w14:textId="0E210534" w:rsidR="001018EA" w:rsidRDefault="00BD7DE1" w:rsidP="001018EA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Monday, </w:t>
      </w:r>
      <w:r w:rsidR="00A446E6">
        <w:rPr>
          <w:rStyle w:val="Strong"/>
          <w:rFonts w:ascii="Arial" w:eastAsia="Times New Roman" w:hAnsi="Arial" w:cs="Arial"/>
          <w:color w:val="000000"/>
          <w:sz w:val="28"/>
          <w:szCs w:val="28"/>
        </w:rPr>
        <w:t>May 18,</w:t>
      </w:r>
      <w:r w:rsidR="00EA248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6E6">
        <w:rPr>
          <w:rStyle w:val="Strong"/>
          <w:rFonts w:ascii="Arial" w:eastAsia="Times New Roman" w:hAnsi="Arial" w:cs="Arial"/>
          <w:color w:val="000000"/>
          <w:sz w:val="28"/>
          <w:szCs w:val="28"/>
        </w:rPr>
        <w:t>2020</w:t>
      </w:r>
    </w:p>
    <w:p w14:paraId="4B57B29F" w14:textId="036A9C55" w:rsidR="001018EA" w:rsidRPr="00BD7DE1" w:rsidRDefault="00BD7DE1" w:rsidP="00BD7DE1">
      <w:pPr>
        <w:tabs>
          <w:tab w:val="left" w:pos="1191"/>
        </w:tabs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7E6C5F17" w14:textId="77777777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Those present Chairman Jack Cannon, Vice Chairman Anita Proffitt, Secretary Frank E. Persinger Sr., Alleghany County General Registrar Tiney Rose</w:t>
      </w:r>
    </w:p>
    <w:p w14:paraId="6F17F03C" w14:textId="77777777" w:rsidR="001018EA" w:rsidRPr="00BD7DE1" w:rsidRDefault="001018EA" w:rsidP="001018EA">
      <w:pPr>
        <w:rPr>
          <w:rStyle w:val="Strong"/>
          <w:rFonts w:ascii="Arial" w:eastAsia="Times New Roman" w:hAnsi="Arial" w:cs="Arial"/>
          <w:color w:val="000000"/>
          <w:sz w:val="16"/>
          <w:szCs w:val="16"/>
        </w:rPr>
      </w:pPr>
    </w:p>
    <w:p w14:paraId="3936EABF" w14:textId="566ABE9D" w:rsidR="00A446E6" w:rsidRDefault="00A446E6" w:rsidP="001018EA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Upcoming June 23</w:t>
      </w:r>
      <w:r w:rsidRPr="00A446E6">
        <w:rPr>
          <w:rStyle w:val="Strong"/>
          <w:rFonts w:ascii="Arial" w:eastAsia="Times New Roman" w:hAnsi="Arial" w:cs="Arial"/>
          <w:color w:val="000000"/>
          <w:sz w:val="27"/>
          <w:szCs w:val="27"/>
          <w:vertAlign w:val="superscript"/>
        </w:rPr>
        <w:t>rd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Republican Primary was discussed</w:t>
      </w:r>
    </w:p>
    <w:p w14:paraId="59FFD9D7" w14:textId="1CE95390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Voter precinct at Faith Baptist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Church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must be changed for the primary only.  The church had previously scheduled a church function for that day.</w:t>
      </w:r>
    </w:p>
    <w:p w14:paraId="28EC79F5" w14:textId="3418552E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The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Assembly of God C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hurch next to Faith Baptist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Church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was called to see if the primary could be held in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their facility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. 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They declined request since they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are in process of getting new pastor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and were not sure of insurance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requirements.</w:t>
      </w:r>
    </w:p>
    <w:p w14:paraId="04682E28" w14:textId="52FF3A08" w:rsidR="001018EA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intent is to have two precincts in the Dolly Ann VFW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Post 1033.  VFW personnel were notified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and they approved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the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request to have two prec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incts in their building for the June 23, 2020 Republican P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rimary.</w:t>
      </w:r>
      <w:r w:rsidR="006A4594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 </w:t>
      </w:r>
    </w:p>
    <w:p w14:paraId="2C85F686" w14:textId="2568F598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Alleghany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County officials were contacted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and they will supply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 box of face masks.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State indicated they would supply some also.</w:t>
      </w:r>
    </w:p>
    <w:p w14:paraId="76517458" w14:textId="646DB956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Jackson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River Enterprise was contacted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and they will make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 total of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32 sneeze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guards for the polling places and Registrar’s Office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14:paraId="18BF15B5" w14:textId="129C3C37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Currently we have in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possession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 few boxes of latex gloves.</w:t>
      </w:r>
    </w:p>
    <w:p w14:paraId="11C76226" w14:textId="470C7C73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Currently we have hand sanitizer but will secure addition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al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bottles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if needed</w:t>
      </w:r>
    </w:p>
    <w:p w14:paraId="0681E3EF" w14:textId="675DF9C3" w:rsidR="000B4EB4" w:rsidRDefault="000B4EB4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State to supply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one use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pens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&amp; folders for the election</w:t>
      </w:r>
    </w:p>
    <w:p w14:paraId="29668CAF" w14:textId="4F76BC31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Appropriate forms will be filled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out and submitted to get State approval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to move election precinct.</w:t>
      </w:r>
    </w:p>
    <w:p w14:paraId="3DD8D43B" w14:textId="3ADBB36B" w:rsidR="00AA206E" w:rsidRDefault="00AA206E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L&amp;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A T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esting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&amp; Programming was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completed on 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voting equipment on Thursday, May 8, 2020.</w:t>
      </w:r>
    </w:p>
    <w:p w14:paraId="1F7EDC9B" w14:textId="003EC59C" w:rsidR="00A446E6" w:rsidRDefault="00A446E6" w:rsidP="00A446E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Tra</w:t>
      </w:r>
      <w:r w:rsidR="002809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i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</w:t>
      </w:r>
      <w:r w:rsidR="002809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ing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will occ</w:t>
      </w:r>
      <w:r w:rsidR="002809E8">
        <w:rPr>
          <w:rStyle w:val="Strong"/>
          <w:rFonts w:ascii="Arial" w:eastAsia="Times New Roman" w:hAnsi="Arial" w:cs="Arial"/>
          <w:color w:val="000000"/>
          <w:sz w:val="27"/>
          <w:szCs w:val="27"/>
        </w:rPr>
        <w:t>u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r </w:t>
      </w:r>
      <w:r w:rsidR="00F62392">
        <w:rPr>
          <w:rStyle w:val="Strong"/>
          <w:rFonts w:ascii="Arial" w:eastAsia="Times New Roman" w:hAnsi="Arial" w:cs="Arial"/>
          <w:color w:val="000000"/>
          <w:sz w:val="27"/>
          <w:szCs w:val="27"/>
        </w:rPr>
        <w:t>June 18, 2020</w:t>
      </w:r>
      <w:r w:rsidR="000B4EB4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at 2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:00</w:t>
      </w:r>
      <w:r w:rsidR="000B4EB4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pm for head official</w:t>
      </w:r>
      <w:r w:rsidR="00BD7DE1">
        <w:rPr>
          <w:rStyle w:val="Strong"/>
          <w:rFonts w:ascii="Arial" w:eastAsia="Times New Roman" w:hAnsi="Arial" w:cs="Arial"/>
          <w:color w:val="000000"/>
          <w:sz w:val="27"/>
          <w:szCs w:val="27"/>
        </w:rPr>
        <w:t>s</w:t>
      </w:r>
      <w:r w:rsidR="000B4EB4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only</w:t>
      </w:r>
    </w:p>
    <w:p w14:paraId="375CEDC5" w14:textId="77777777" w:rsidR="001018EA" w:rsidRPr="00BD7DE1" w:rsidRDefault="001018EA" w:rsidP="001018EA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16"/>
          <w:szCs w:val="16"/>
        </w:rPr>
      </w:pPr>
    </w:p>
    <w:p w14:paraId="031A6E72" w14:textId="77777777" w:rsidR="001018EA" w:rsidRDefault="001018EA" w:rsidP="001018E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meeting was adjourned.</w:t>
      </w:r>
    </w:p>
    <w:p w14:paraId="280BB0A8" w14:textId="77777777" w:rsidR="001018EA" w:rsidRDefault="001018EA" w:rsidP="001018EA">
      <w:pPr>
        <w:rPr>
          <w:rStyle w:val="Strong"/>
          <w:rFonts w:ascii="Arial" w:eastAsia="Times New Roman" w:hAnsi="Arial" w:cs="Arial"/>
          <w:color w:val="000000"/>
          <w:sz w:val="16"/>
          <w:szCs w:val="16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  </w:t>
      </w:r>
    </w:p>
    <w:p w14:paraId="2C01E297" w14:textId="77777777" w:rsidR="00BD7DE1" w:rsidRDefault="00BD7DE1" w:rsidP="001018EA">
      <w:pPr>
        <w:rPr>
          <w:rStyle w:val="Strong"/>
          <w:rFonts w:ascii="Arial" w:eastAsia="Times New Roman" w:hAnsi="Arial" w:cs="Arial"/>
          <w:color w:val="000000"/>
          <w:sz w:val="16"/>
          <w:szCs w:val="16"/>
        </w:rPr>
      </w:pPr>
    </w:p>
    <w:p w14:paraId="3DCD31B0" w14:textId="77777777" w:rsidR="00BD7DE1" w:rsidRDefault="00BD7DE1" w:rsidP="001018EA">
      <w:pPr>
        <w:rPr>
          <w:rStyle w:val="Strong"/>
          <w:rFonts w:ascii="Arial" w:eastAsia="Times New Roman" w:hAnsi="Arial" w:cs="Arial"/>
          <w:color w:val="000000"/>
          <w:sz w:val="16"/>
          <w:szCs w:val="16"/>
        </w:rPr>
      </w:pPr>
    </w:p>
    <w:p w14:paraId="27690828" w14:textId="5908B323" w:rsidR="00BD7DE1" w:rsidRPr="00BD7DE1" w:rsidRDefault="00BD7DE1" w:rsidP="001018EA">
      <w:pPr>
        <w:rPr>
          <w:rStyle w:val="Strong"/>
          <w:rFonts w:ascii="Brush Script MT" w:eastAsia="Times New Roman" w:hAnsi="Brush Script MT" w:cs="Arial"/>
          <w:b w:val="0"/>
          <w:color w:val="000000"/>
          <w:sz w:val="36"/>
          <w:szCs w:val="36"/>
        </w:rPr>
      </w:pPr>
      <w:r w:rsidRPr="00BD7DE1">
        <w:rPr>
          <w:rStyle w:val="Strong"/>
          <w:rFonts w:ascii="Brush Script MT" w:eastAsia="Times New Roman" w:hAnsi="Brush Script MT" w:cs="Arial"/>
          <w:b w:val="0"/>
          <w:color w:val="000000"/>
          <w:sz w:val="36"/>
          <w:szCs w:val="36"/>
        </w:rPr>
        <w:t xml:space="preserve">Frank E. </w:t>
      </w:r>
      <w:proofErr w:type="spellStart"/>
      <w:r w:rsidRPr="00BD7DE1">
        <w:rPr>
          <w:rStyle w:val="Strong"/>
          <w:rFonts w:ascii="Brush Script MT" w:eastAsia="Times New Roman" w:hAnsi="Brush Script MT" w:cs="Arial"/>
          <w:b w:val="0"/>
          <w:color w:val="000000"/>
          <w:sz w:val="36"/>
          <w:szCs w:val="36"/>
        </w:rPr>
        <w:t>Persinger</w:t>
      </w:r>
      <w:proofErr w:type="spellEnd"/>
      <w:r w:rsidRPr="00BD7DE1">
        <w:rPr>
          <w:rStyle w:val="Strong"/>
          <w:rFonts w:ascii="Brush Script MT" w:eastAsia="Times New Roman" w:hAnsi="Brush Script MT" w:cs="Arial"/>
          <w:b w:val="0"/>
          <w:color w:val="000000"/>
          <w:sz w:val="36"/>
          <w:szCs w:val="36"/>
        </w:rPr>
        <w:t>, Sr.</w:t>
      </w:r>
    </w:p>
    <w:p w14:paraId="1D7783ED" w14:textId="77777777" w:rsidR="00BD7DE1" w:rsidRPr="00BD7DE1" w:rsidRDefault="00BD7DE1" w:rsidP="001018EA">
      <w:pPr>
        <w:rPr>
          <w:rStyle w:val="Strong"/>
          <w:rFonts w:ascii="Arial" w:eastAsia="Times New Roman" w:hAnsi="Arial" w:cs="Arial"/>
          <w:color w:val="000000"/>
          <w:sz w:val="16"/>
          <w:szCs w:val="16"/>
        </w:rPr>
      </w:pPr>
    </w:p>
    <w:p w14:paraId="558C183A" w14:textId="77777777" w:rsidR="00BD7DE1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Respectively Submitted</w:t>
      </w:r>
    </w:p>
    <w:p w14:paraId="624507D3" w14:textId="7A8A5540" w:rsidR="001018EA" w:rsidRPr="00334018" w:rsidRDefault="001018EA" w:rsidP="001018EA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Sr</w:t>
      </w:r>
      <w:proofErr w:type="spellEnd"/>
    </w:p>
    <w:p w14:paraId="02A53966" w14:textId="6C0483FA" w:rsidR="00AC3874" w:rsidRPr="001018EA" w:rsidRDefault="001018EA" w:rsidP="001018EA"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Secretary of Electoral Board</w:t>
      </w:r>
    </w:p>
    <w:sectPr w:rsidR="00AC3874" w:rsidRPr="001018EA" w:rsidSect="00BD7D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A3"/>
    <w:multiLevelType w:val="hybridMultilevel"/>
    <w:tmpl w:val="6268BE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256CF8"/>
    <w:multiLevelType w:val="hybridMultilevel"/>
    <w:tmpl w:val="859AE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EA"/>
    <w:rsid w:val="000B4EB4"/>
    <w:rsid w:val="001018EA"/>
    <w:rsid w:val="002769CD"/>
    <w:rsid w:val="002809E8"/>
    <w:rsid w:val="002C466E"/>
    <w:rsid w:val="00346559"/>
    <w:rsid w:val="00397171"/>
    <w:rsid w:val="003E7908"/>
    <w:rsid w:val="004E5BDA"/>
    <w:rsid w:val="00630920"/>
    <w:rsid w:val="00661199"/>
    <w:rsid w:val="006A4594"/>
    <w:rsid w:val="006D0413"/>
    <w:rsid w:val="007F5ECF"/>
    <w:rsid w:val="00917D89"/>
    <w:rsid w:val="00A446E6"/>
    <w:rsid w:val="00AA206E"/>
    <w:rsid w:val="00BD7DE1"/>
    <w:rsid w:val="00C33197"/>
    <w:rsid w:val="00D851C9"/>
    <w:rsid w:val="00D91876"/>
    <w:rsid w:val="00DC0B94"/>
    <w:rsid w:val="00EA248E"/>
    <w:rsid w:val="00EA3DEF"/>
    <w:rsid w:val="00F62392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2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8EA"/>
    <w:rPr>
      <w:b/>
      <w:bCs/>
    </w:rPr>
  </w:style>
  <w:style w:type="paragraph" w:styleId="ListParagraph">
    <w:name w:val="List Paragraph"/>
    <w:basedOn w:val="Normal"/>
    <w:uiPriority w:val="34"/>
    <w:qFormat/>
    <w:rsid w:val="0010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8EA"/>
    <w:rPr>
      <w:b/>
      <w:bCs/>
    </w:rPr>
  </w:style>
  <w:style w:type="paragraph" w:styleId="ListParagraph">
    <w:name w:val="List Paragraph"/>
    <w:basedOn w:val="Normal"/>
    <w:uiPriority w:val="34"/>
    <w:qFormat/>
    <w:rsid w:val="001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Cannon</dc:creator>
  <cp:lastModifiedBy>Melissa A. Munsey</cp:lastModifiedBy>
  <cp:revision>2</cp:revision>
  <cp:lastPrinted>2020-05-18T19:08:00Z</cp:lastPrinted>
  <dcterms:created xsi:type="dcterms:W3CDTF">2021-02-24T14:55:00Z</dcterms:created>
  <dcterms:modified xsi:type="dcterms:W3CDTF">2021-02-24T14:55:00Z</dcterms:modified>
</cp:coreProperties>
</file>