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44" w:rsidRPr="00EC78F9" w:rsidRDefault="00175044" w:rsidP="009925D7">
      <w:pPr>
        <w:rPr>
          <w:rFonts w:ascii="Times New Roman" w:hAnsi="Times New Roman"/>
          <w:sz w:val="24"/>
        </w:rPr>
      </w:pPr>
    </w:p>
    <w:p w:rsidR="00175044" w:rsidRPr="00EC78F9" w:rsidRDefault="00186507" w:rsidP="00186507">
      <w:pPr>
        <w:tabs>
          <w:tab w:val="center" w:pos="4680"/>
        </w:tabs>
        <w:ind w:firstLine="720"/>
        <w:jc w:val="center"/>
        <w:outlineLvl w:val="0"/>
        <w:rPr>
          <w:rFonts w:ascii="Times New Roman" w:hAnsi="Times New Roman"/>
          <w:b/>
          <w:sz w:val="24"/>
        </w:rPr>
      </w:pPr>
      <w:r>
        <w:rPr>
          <w:rFonts w:ascii="Times New Roman" w:hAnsi="Times New Roman"/>
          <w:b/>
          <w:sz w:val="24"/>
        </w:rPr>
        <w:t>ALLEGHANY – COVINGTON DEPARTMENT OF SOCIAL SERVICES</w:t>
      </w:r>
    </w:p>
    <w:p w:rsidR="00175044" w:rsidRPr="00EC78F9" w:rsidRDefault="00186507" w:rsidP="009925D7">
      <w:pPr>
        <w:tabs>
          <w:tab w:val="center" w:pos="4680"/>
        </w:tabs>
        <w:jc w:val="center"/>
        <w:outlineLvl w:val="0"/>
        <w:rPr>
          <w:rFonts w:ascii="Times New Roman" w:hAnsi="Times New Roman"/>
          <w:b/>
          <w:sz w:val="24"/>
        </w:rPr>
      </w:pPr>
      <w:r>
        <w:rPr>
          <w:rFonts w:ascii="Times New Roman" w:hAnsi="Times New Roman"/>
          <w:b/>
          <w:sz w:val="24"/>
        </w:rPr>
        <w:t>LEGAL</w:t>
      </w:r>
      <w:r w:rsidR="00887EF5" w:rsidRPr="00EC78F9">
        <w:rPr>
          <w:rFonts w:ascii="Times New Roman" w:hAnsi="Times New Roman"/>
          <w:b/>
          <w:sz w:val="24"/>
        </w:rPr>
        <w:t xml:space="preserve"> SERVICES</w:t>
      </w:r>
    </w:p>
    <w:p w:rsidR="00175044" w:rsidRPr="00EC78F9" w:rsidRDefault="00175044" w:rsidP="009925D7">
      <w:pPr>
        <w:pStyle w:val="Heading1"/>
        <w:rPr>
          <w:rFonts w:ascii="Times New Roman" w:hAnsi="Times New Roman"/>
          <w:sz w:val="24"/>
          <w:u w:val="none"/>
        </w:rPr>
      </w:pPr>
      <w:r w:rsidRPr="00EC78F9">
        <w:rPr>
          <w:rFonts w:ascii="Times New Roman" w:hAnsi="Times New Roman"/>
          <w:sz w:val="24"/>
          <w:u w:val="none"/>
        </w:rPr>
        <w:t>REQUEST FOR PROPOSALS</w:t>
      </w:r>
    </w:p>
    <w:p w:rsidR="00887EF5" w:rsidRPr="00EC78F9" w:rsidRDefault="00887EF5" w:rsidP="009925D7">
      <w:pPr>
        <w:jc w:val="center"/>
        <w:rPr>
          <w:rFonts w:ascii="Times New Roman" w:hAnsi="Times New Roman"/>
          <w:sz w:val="24"/>
        </w:rPr>
      </w:pPr>
    </w:p>
    <w:p w:rsidR="00887EF5" w:rsidRDefault="00887EF5" w:rsidP="009925D7">
      <w:pPr>
        <w:jc w:val="center"/>
        <w:rPr>
          <w:rFonts w:ascii="Times New Roman" w:hAnsi="Times New Roman"/>
          <w:sz w:val="24"/>
        </w:rPr>
      </w:pPr>
      <w:r w:rsidRPr="00EC78F9">
        <w:rPr>
          <w:rFonts w:ascii="Times New Roman" w:hAnsi="Times New Roman"/>
          <w:sz w:val="24"/>
        </w:rPr>
        <w:t xml:space="preserve">RFP Issue Date: </w:t>
      </w:r>
      <w:r w:rsidR="00186507">
        <w:rPr>
          <w:rFonts w:ascii="Times New Roman" w:hAnsi="Times New Roman"/>
          <w:sz w:val="24"/>
        </w:rPr>
        <w:t>June 10</w:t>
      </w:r>
      <w:r w:rsidR="004E4C94">
        <w:rPr>
          <w:rFonts w:ascii="Times New Roman" w:hAnsi="Times New Roman"/>
          <w:sz w:val="24"/>
        </w:rPr>
        <w:t>, 2022</w:t>
      </w:r>
    </w:p>
    <w:p w:rsidR="001A6EFA" w:rsidRPr="00EC78F9" w:rsidRDefault="001A6EFA" w:rsidP="009925D7">
      <w:pPr>
        <w:jc w:val="center"/>
        <w:rPr>
          <w:rFonts w:ascii="Times New Roman" w:hAnsi="Times New Roman"/>
          <w:sz w:val="24"/>
        </w:rPr>
      </w:pPr>
    </w:p>
    <w:p w:rsidR="00175044" w:rsidRPr="00EC78F9" w:rsidRDefault="00175044" w:rsidP="009925D7">
      <w:pPr>
        <w:rPr>
          <w:rFonts w:ascii="Times New Roman" w:hAnsi="Times New Roman"/>
          <w:b/>
          <w:bCs/>
          <w:sz w:val="24"/>
          <w:u w:val="single"/>
        </w:rPr>
      </w:pPr>
    </w:p>
    <w:p w:rsidR="00175044" w:rsidRPr="00EC78F9" w:rsidRDefault="00887EF5" w:rsidP="009925D7">
      <w:pPr>
        <w:rPr>
          <w:rFonts w:ascii="Times New Roman" w:hAnsi="Times New Roman"/>
          <w:b/>
          <w:sz w:val="24"/>
        </w:rPr>
      </w:pPr>
      <w:r w:rsidRPr="00EC78F9">
        <w:rPr>
          <w:rFonts w:ascii="Times New Roman" w:hAnsi="Times New Roman"/>
          <w:sz w:val="24"/>
        </w:rPr>
        <w:t xml:space="preserve">The </w:t>
      </w:r>
      <w:r w:rsidR="00ED351C">
        <w:rPr>
          <w:rFonts w:ascii="Times New Roman" w:hAnsi="Times New Roman"/>
          <w:sz w:val="24"/>
        </w:rPr>
        <w:t>County of Alleghany</w:t>
      </w:r>
      <w:r w:rsidR="00186507">
        <w:rPr>
          <w:rFonts w:ascii="Times New Roman" w:hAnsi="Times New Roman"/>
          <w:sz w:val="24"/>
        </w:rPr>
        <w:t xml:space="preserve"> is soliciting proposals for </w:t>
      </w:r>
      <w:r w:rsidR="00186507" w:rsidRPr="00186507">
        <w:rPr>
          <w:rFonts w:ascii="Times New Roman" w:hAnsi="Times New Roman"/>
          <w:b/>
          <w:sz w:val="24"/>
        </w:rPr>
        <w:t>Agency Attorney</w:t>
      </w:r>
      <w:r w:rsidR="00175044" w:rsidRPr="00EC78F9">
        <w:rPr>
          <w:rFonts w:ascii="Times New Roman" w:hAnsi="Times New Roman"/>
          <w:b/>
          <w:sz w:val="24"/>
        </w:rPr>
        <w:t xml:space="preserve"> for </w:t>
      </w:r>
      <w:r w:rsidR="00186507">
        <w:rPr>
          <w:rFonts w:ascii="Times New Roman" w:hAnsi="Times New Roman"/>
          <w:b/>
          <w:sz w:val="24"/>
        </w:rPr>
        <w:t xml:space="preserve">the period of August 1, 2022 – August 1, 2023, with </w:t>
      </w:r>
      <w:r w:rsidRPr="00EC78F9">
        <w:rPr>
          <w:rFonts w:ascii="Times New Roman" w:hAnsi="Times New Roman"/>
          <w:b/>
          <w:sz w:val="24"/>
        </w:rPr>
        <w:t>the option to renew the resulting contract for up to</w:t>
      </w:r>
      <w:r w:rsidRPr="00EC78F9">
        <w:rPr>
          <w:rFonts w:ascii="Times New Roman" w:hAnsi="Times New Roman"/>
          <w:sz w:val="24"/>
        </w:rPr>
        <w:t xml:space="preserve"> </w:t>
      </w:r>
      <w:r w:rsidR="00433963" w:rsidRPr="00EC78F9">
        <w:rPr>
          <w:rFonts w:ascii="Times New Roman" w:hAnsi="Times New Roman"/>
          <w:b/>
          <w:sz w:val="24"/>
        </w:rPr>
        <w:t xml:space="preserve">two (2) additional </w:t>
      </w:r>
      <w:r w:rsidRPr="00EC78F9">
        <w:rPr>
          <w:rFonts w:ascii="Times New Roman" w:hAnsi="Times New Roman"/>
          <w:b/>
          <w:sz w:val="24"/>
        </w:rPr>
        <w:t>one</w:t>
      </w:r>
      <w:r w:rsidR="00433963" w:rsidRPr="00EC78F9">
        <w:rPr>
          <w:rFonts w:ascii="Times New Roman" w:hAnsi="Times New Roman"/>
          <w:b/>
          <w:sz w:val="24"/>
        </w:rPr>
        <w:t xml:space="preserve">-year terms upon mutual agreement of both parties. </w:t>
      </w:r>
    </w:p>
    <w:p w:rsidR="00175044" w:rsidRPr="00EC78F9" w:rsidRDefault="00175044" w:rsidP="009925D7">
      <w:pPr>
        <w:rPr>
          <w:rFonts w:ascii="Times New Roman" w:hAnsi="Times New Roman"/>
          <w:sz w:val="24"/>
        </w:rPr>
      </w:pPr>
    </w:p>
    <w:p w:rsidR="00175044" w:rsidRPr="00EC78F9" w:rsidRDefault="00175044" w:rsidP="009925D7">
      <w:pPr>
        <w:rPr>
          <w:rFonts w:ascii="Times New Roman" w:hAnsi="Times New Roman"/>
          <w:sz w:val="24"/>
        </w:rPr>
      </w:pPr>
      <w:r w:rsidRPr="00EC78F9">
        <w:rPr>
          <w:rFonts w:ascii="Times New Roman" w:hAnsi="Times New Roman"/>
          <w:sz w:val="24"/>
        </w:rPr>
        <w:t xml:space="preserve">The </w:t>
      </w:r>
      <w:r w:rsidR="00186507">
        <w:rPr>
          <w:rFonts w:ascii="Times New Roman" w:hAnsi="Times New Roman"/>
          <w:sz w:val="24"/>
        </w:rPr>
        <w:t>Alleghany – Covington Department of Social Services</w:t>
      </w:r>
      <w:r w:rsidRPr="00EC78F9">
        <w:rPr>
          <w:rFonts w:ascii="Times New Roman" w:hAnsi="Times New Roman"/>
          <w:sz w:val="24"/>
        </w:rPr>
        <w:t xml:space="preserve"> (hereafter called </w:t>
      </w:r>
      <w:r w:rsidR="00186507">
        <w:rPr>
          <w:rFonts w:ascii="Times New Roman" w:hAnsi="Times New Roman"/>
          <w:sz w:val="24"/>
        </w:rPr>
        <w:t>“ACDSS”</w:t>
      </w:r>
      <w:r w:rsidRPr="00EC78F9">
        <w:rPr>
          <w:rFonts w:ascii="Times New Roman" w:hAnsi="Times New Roman"/>
          <w:sz w:val="24"/>
        </w:rPr>
        <w:t xml:space="preserve">) invites qualified, </w:t>
      </w:r>
      <w:r w:rsidR="004E4C94">
        <w:rPr>
          <w:rFonts w:ascii="Times New Roman" w:hAnsi="Times New Roman"/>
          <w:sz w:val="24"/>
        </w:rPr>
        <w:t xml:space="preserve">professional </w:t>
      </w:r>
      <w:r w:rsidR="00282A99">
        <w:rPr>
          <w:rFonts w:ascii="Times New Roman" w:hAnsi="Times New Roman"/>
          <w:sz w:val="24"/>
        </w:rPr>
        <w:t>law practitioners</w:t>
      </w:r>
      <w:r w:rsidRPr="00EC78F9">
        <w:rPr>
          <w:rFonts w:ascii="Times New Roman" w:hAnsi="Times New Roman"/>
          <w:sz w:val="24"/>
        </w:rPr>
        <w:t xml:space="preserve"> (hereafter called the "</w:t>
      </w:r>
      <w:r w:rsidR="004E4C94">
        <w:rPr>
          <w:rFonts w:ascii="Times New Roman" w:hAnsi="Times New Roman"/>
          <w:sz w:val="24"/>
        </w:rPr>
        <w:t>a</w:t>
      </w:r>
      <w:r w:rsidR="00186507">
        <w:rPr>
          <w:rFonts w:ascii="Times New Roman" w:hAnsi="Times New Roman"/>
          <w:sz w:val="24"/>
        </w:rPr>
        <w:t>gency attorney</w:t>
      </w:r>
      <w:r w:rsidRPr="00EC78F9">
        <w:rPr>
          <w:rFonts w:ascii="Times New Roman" w:hAnsi="Times New Roman"/>
          <w:sz w:val="24"/>
        </w:rPr>
        <w:t xml:space="preserve">") to submit proposals to perform </w:t>
      </w:r>
      <w:r w:rsidR="00186507">
        <w:rPr>
          <w:rFonts w:ascii="Times New Roman" w:hAnsi="Times New Roman"/>
          <w:sz w:val="24"/>
        </w:rPr>
        <w:t>legal</w:t>
      </w:r>
      <w:r w:rsidR="004E4C94">
        <w:rPr>
          <w:rFonts w:ascii="Times New Roman" w:hAnsi="Times New Roman"/>
          <w:sz w:val="24"/>
        </w:rPr>
        <w:t xml:space="preserve"> work in</w:t>
      </w:r>
      <w:r w:rsidR="004E4C94" w:rsidRPr="004E4C94">
        <w:rPr>
          <w:rFonts w:ascii="Times New Roman" w:hAnsi="Times New Roman"/>
          <w:sz w:val="24"/>
        </w:rPr>
        <w:t xml:space="preserve"> </w:t>
      </w:r>
      <w:r w:rsidR="00282A99">
        <w:rPr>
          <w:rFonts w:ascii="Times New Roman" w:hAnsi="Times New Roman"/>
          <w:sz w:val="24"/>
        </w:rPr>
        <w:t xml:space="preserve">representing ACDSS for Child Protective Services, Foster Care, Adoptions, Adult Protective Services-Guardianship/Conservator of Adults, Custody of Children and Other areas, as agreed, in an effective and efficient manner, </w:t>
      </w:r>
      <w:r w:rsidRPr="00EC78F9">
        <w:rPr>
          <w:rFonts w:ascii="Times New Roman" w:hAnsi="Times New Roman"/>
          <w:sz w:val="24"/>
        </w:rPr>
        <w:t>in accordance with the following specifications:</w:t>
      </w:r>
    </w:p>
    <w:p w:rsidR="00175044" w:rsidRPr="00EC78F9" w:rsidRDefault="00175044" w:rsidP="009925D7">
      <w:pPr>
        <w:rPr>
          <w:rFonts w:ascii="Times New Roman" w:hAnsi="Times New Roman"/>
          <w:sz w:val="24"/>
        </w:rPr>
      </w:pPr>
    </w:p>
    <w:p w:rsidR="00175044" w:rsidRPr="00EC78F9" w:rsidRDefault="00175044" w:rsidP="004E6377">
      <w:pPr>
        <w:outlineLvl w:val="0"/>
        <w:rPr>
          <w:rFonts w:ascii="Times New Roman" w:hAnsi="Times New Roman"/>
          <w:sz w:val="24"/>
        </w:rPr>
      </w:pPr>
      <w:r w:rsidRPr="00EC78F9">
        <w:rPr>
          <w:rFonts w:ascii="Times New Roman" w:hAnsi="Times New Roman"/>
          <w:b/>
          <w:bCs/>
          <w:sz w:val="24"/>
          <w:u w:val="single"/>
        </w:rPr>
        <w:t>Period</w:t>
      </w:r>
    </w:p>
    <w:p w:rsidR="00175044" w:rsidRPr="00EC78F9" w:rsidRDefault="00175044" w:rsidP="009925D7">
      <w:pPr>
        <w:rPr>
          <w:rFonts w:ascii="Times New Roman" w:hAnsi="Times New Roman"/>
          <w:sz w:val="24"/>
        </w:rPr>
      </w:pPr>
      <w:r w:rsidRPr="00EC78F9">
        <w:rPr>
          <w:rFonts w:ascii="Times New Roman" w:hAnsi="Times New Roman"/>
          <w:sz w:val="24"/>
        </w:rPr>
        <w:t xml:space="preserve">The contract will cover the </w:t>
      </w:r>
      <w:r w:rsidR="00282A99">
        <w:rPr>
          <w:rFonts w:ascii="Times New Roman" w:hAnsi="Times New Roman"/>
          <w:sz w:val="24"/>
        </w:rPr>
        <w:t>period of August 1, 2022 – August 1, 2023</w:t>
      </w:r>
      <w:r w:rsidR="00EC78F9" w:rsidRPr="00EC78F9">
        <w:rPr>
          <w:rFonts w:ascii="Times New Roman" w:hAnsi="Times New Roman"/>
          <w:sz w:val="24"/>
        </w:rPr>
        <w:t>, with the option to renew the contract as set forth above</w:t>
      </w:r>
      <w:r w:rsidRPr="00EC78F9">
        <w:rPr>
          <w:rFonts w:ascii="Times New Roman" w:hAnsi="Times New Roman"/>
          <w:sz w:val="24"/>
        </w:rPr>
        <w:t>.</w:t>
      </w:r>
    </w:p>
    <w:p w:rsidR="00175044" w:rsidRPr="00EC78F9" w:rsidRDefault="00175044" w:rsidP="009925D7">
      <w:pPr>
        <w:rPr>
          <w:rFonts w:ascii="Times New Roman" w:hAnsi="Times New Roman"/>
          <w:sz w:val="24"/>
        </w:rPr>
      </w:pPr>
    </w:p>
    <w:p w:rsidR="00175044" w:rsidRPr="00EC78F9" w:rsidRDefault="00175044" w:rsidP="004E6377">
      <w:pPr>
        <w:outlineLvl w:val="0"/>
        <w:rPr>
          <w:rFonts w:ascii="Times New Roman" w:hAnsi="Times New Roman"/>
          <w:sz w:val="24"/>
        </w:rPr>
      </w:pPr>
      <w:r w:rsidRPr="00EC78F9">
        <w:rPr>
          <w:rFonts w:ascii="Times New Roman" w:hAnsi="Times New Roman"/>
          <w:b/>
          <w:bCs/>
          <w:sz w:val="24"/>
          <w:u w:val="single"/>
        </w:rPr>
        <w:t>Scope</w:t>
      </w:r>
    </w:p>
    <w:p w:rsidR="004E4C94" w:rsidRDefault="00E30B6D" w:rsidP="009925D7">
      <w:pPr>
        <w:pStyle w:val="ListParagraph"/>
        <w:numPr>
          <w:ilvl w:val="0"/>
          <w:numId w:val="5"/>
        </w:numPr>
        <w:tabs>
          <w:tab w:val="left" w:pos="-1440"/>
        </w:tabs>
        <w:rPr>
          <w:rFonts w:ascii="Times New Roman" w:hAnsi="Times New Roman"/>
          <w:sz w:val="24"/>
        </w:rPr>
      </w:pPr>
      <w:r>
        <w:rPr>
          <w:rFonts w:ascii="Times New Roman" w:hAnsi="Times New Roman"/>
          <w:sz w:val="24"/>
        </w:rPr>
        <w:t>Child Protective Services-responsible for handling emergency removals, protective orders for children, child abuse/neglect adjudication, preliminary removals, CHINS petitions, and helps in first level appeals</w:t>
      </w:r>
      <w:r w:rsidR="004E4C94">
        <w:rPr>
          <w:rFonts w:ascii="Times New Roman" w:hAnsi="Times New Roman"/>
          <w:sz w:val="24"/>
        </w:rPr>
        <w:t>;</w:t>
      </w:r>
    </w:p>
    <w:p w:rsidR="004E4C94" w:rsidRPr="004E4C94" w:rsidRDefault="004E4C94" w:rsidP="009925D7">
      <w:pPr>
        <w:pStyle w:val="ListParagraph"/>
        <w:tabs>
          <w:tab w:val="left" w:pos="-1440"/>
        </w:tabs>
        <w:rPr>
          <w:rFonts w:ascii="Times New Roman" w:hAnsi="Times New Roman"/>
          <w:sz w:val="24"/>
        </w:rPr>
      </w:pPr>
    </w:p>
    <w:p w:rsidR="004E4C94" w:rsidRDefault="00E30B6D" w:rsidP="009925D7">
      <w:pPr>
        <w:pStyle w:val="ListParagraph"/>
        <w:numPr>
          <w:ilvl w:val="0"/>
          <w:numId w:val="5"/>
        </w:numPr>
        <w:tabs>
          <w:tab w:val="left" w:pos="-1440"/>
        </w:tabs>
        <w:rPr>
          <w:rFonts w:ascii="Times New Roman" w:hAnsi="Times New Roman"/>
          <w:sz w:val="24"/>
        </w:rPr>
      </w:pPr>
      <w:r>
        <w:rPr>
          <w:rFonts w:ascii="Times New Roman" w:hAnsi="Times New Roman"/>
          <w:sz w:val="24"/>
        </w:rPr>
        <w:t xml:space="preserve">Foster Care-responsible for initial foster care hearing, foster care review within the mandated time frame of initial, initial permanency hearing within the mandated time frame of review, second permanency planning hearing within the mandated time frame of initial permanency planning hearing, foster care review within the mandated time frame of second permanency planning hearing, review of permanency planning within the mandated </w:t>
      </w:r>
      <w:r w:rsidR="00B638BD">
        <w:rPr>
          <w:rFonts w:ascii="Times New Roman" w:hAnsi="Times New Roman"/>
          <w:sz w:val="24"/>
        </w:rPr>
        <w:t>time frame for permanent foster care, independent living, or adoption, review within the mandated time frame APPLA (another planned permanent living arrangement), approval of temporary entrustment agreements/non-custodial foster care agreements, and ensure all court orders are entered timely, accurately and completely</w:t>
      </w:r>
      <w:r w:rsidR="004E4C94">
        <w:rPr>
          <w:rFonts w:ascii="Times New Roman" w:hAnsi="Times New Roman"/>
          <w:sz w:val="24"/>
        </w:rPr>
        <w:t>;</w:t>
      </w:r>
    </w:p>
    <w:p w:rsidR="004E4C94" w:rsidRPr="004E4C94" w:rsidRDefault="004E4C94" w:rsidP="009925D7">
      <w:pPr>
        <w:pStyle w:val="ListParagraph"/>
        <w:tabs>
          <w:tab w:val="left" w:pos="-1440"/>
        </w:tabs>
        <w:rPr>
          <w:rFonts w:ascii="Times New Roman" w:hAnsi="Times New Roman"/>
          <w:sz w:val="24"/>
        </w:rPr>
      </w:pPr>
    </w:p>
    <w:p w:rsidR="004E4C94" w:rsidRDefault="00B638BD" w:rsidP="009925D7">
      <w:pPr>
        <w:pStyle w:val="ListParagraph"/>
        <w:numPr>
          <w:ilvl w:val="0"/>
          <w:numId w:val="5"/>
        </w:numPr>
        <w:tabs>
          <w:tab w:val="left" w:pos="-1440"/>
        </w:tabs>
        <w:rPr>
          <w:rFonts w:ascii="Times New Roman" w:hAnsi="Times New Roman"/>
          <w:sz w:val="24"/>
        </w:rPr>
      </w:pPr>
      <w:r>
        <w:rPr>
          <w:rFonts w:ascii="Times New Roman" w:hAnsi="Times New Roman"/>
          <w:sz w:val="24"/>
        </w:rPr>
        <w:t>Adoptions-approval of permanent entrustment agreements, approval of voluntary termination of residual parental rights, petition and order for involuntary termination of residual parental rights, file order of publications for unknown fathers of adoptive child or if whereabouts of either parent is unknown, petition for adoption in Circuit Court, submit to DSS Director a consent for adoption and file in Circuit Court, prepare for adoption hearing in Circuit Court, finalize adoption order in Circuit Court, and file for birth certificate for adoptive child</w:t>
      </w:r>
      <w:r w:rsidR="004E4C94">
        <w:rPr>
          <w:rFonts w:ascii="Times New Roman" w:hAnsi="Times New Roman"/>
          <w:sz w:val="24"/>
        </w:rPr>
        <w:t>;</w:t>
      </w:r>
    </w:p>
    <w:p w:rsidR="004E4C94" w:rsidRPr="004E4C94" w:rsidRDefault="004E4C94" w:rsidP="009925D7">
      <w:pPr>
        <w:pStyle w:val="ListParagraph"/>
        <w:tabs>
          <w:tab w:val="left" w:pos="-1440"/>
        </w:tabs>
        <w:rPr>
          <w:rFonts w:ascii="Times New Roman" w:hAnsi="Times New Roman"/>
          <w:sz w:val="24"/>
        </w:rPr>
      </w:pPr>
    </w:p>
    <w:p w:rsidR="004E4C94" w:rsidRDefault="001609C6" w:rsidP="009925D7">
      <w:pPr>
        <w:pStyle w:val="ListParagraph"/>
        <w:numPr>
          <w:ilvl w:val="0"/>
          <w:numId w:val="5"/>
        </w:numPr>
        <w:tabs>
          <w:tab w:val="left" w:pos="-1440"/>
        </w:tabs>
        <w:rPr>
          <w:rFonts w:ascii="Times New Roman" w:hAnsi="Times New Roman"/>
          <w:sz w:val="24"/>
        </w:rPr>
      </w:pPr>
      <w:r>
        <w:rPr>
          <w:rFonts w:ascii="Times New Roman" w:hAnsi="Times New Roman"/>
          <w:sz w:val="24"/>
        </w:rPr>
        <w:t xml:space="preserve">Adult Protective Services-Guardianship/Conservator of Adults-guides family through legal/court process, files petitions for appointment of Guardian/Conservator, prepares on </w:t>
      </w:r>
      <w:r>
        <w:rPr>
          <w:rFonts w:ascii="Times New Roman" w:hAnsi="Times New Roman"/>
          <w:sz w:val="24"/>
        </w:rPr>
        <w:lastRenderedPageBreak/>
        <w:t xml:space="preserve">behalf of respondent and as petitioner the order to appoint a guardian ad litem (GAL), prepares a notice of motion to the </w:t>
      </w:r>
      <w:r w:rsidR="00655CE1">
        <w:rPr>
          <w:rFonts w:ascii="Times New Roman" w:hAnsi="Times New Roman"/>
          <w:sz w:val="24"/>
        </w:rPr>
        <w:t>respondent</w:t>
      </w:r>
      <w:r>
        <w:rPr>
          <w:rFonts w:ascii="Times New Roman" w:hAnsi="Times New Roman"/>
          <w:sz w:val="24"/>
        </w:rPr>
        <w:t xml:space="preserve"> regarding the impending hearing, the appointment of a guardian and conservator and “important rights”, prepares the notice of hearing for the respondent and copied to the Circuit Court, GAL, and guardian/conservator, prepares and finalizes the appointment and court approved guardian/</w:t>
      </w:r>
      <w:r w:rsidR="00655CE1">
        <w:rPr>
          <w:rFonts w:ascii="Times New Roman" w:hAnsi="Times New Roman"/>
          <w:sz w:val="24"/>
        </w:rPr>
        <w:t>conservator</w:t>
      </w:r>
      <w:r>
        <w:rPr>
          <w:rFonts w:ascii="Times New Roman" w:hAnsi="Times New Roman"/>
          <w:sz w:val="24"/>
        </w:rPr>
        <w:t xml:space="preserve"> in Circuit Court </w:t>
      </w:r>
      <w:r w:rsidR="00655CE1">
        <w:rPr>
          <w:rFonts w:ascii="Times New Roman" w:hAnsi="Times New Roman"/>
          <w:sz w:val="24"/>
        </w:rPr>
        <w:t>hearings</w:t>
      </w:r>
      <w:r>
        <w:rPr>
          <w:rFonts w:ascii="Times New Roman" w:hAnsi="Times New Roman"/>
          <w:sz w:val="24"/>
        </w:rPr>
        <w:t xml:space="preserve">, and </w:t>
      </w:r>
      <w:r w:rsidR="00655CE1">
        <w:rPr>
          <w:rFonts w:ascii="Times New Roman" w:hAnsi="Times New Roman"/>
          <w:sz w:val="24"/>
        </w:rPr>
        <w:t xml:space="preserve">prepares and files protective orders for adults; </w:t>
      </w:r>
    </w:p>
    <w:p w:rsidR="004E4C94" w:rsidRPr="004E4C94" w:rsidRDefault="004E4C94" w:rsidP="009925D7">
      <w:pPr>
        <w:pStyle w:val="ListParagraph"/>
        <w:tabs>
          <w:tab w:val="left" w:pos="-1440"/>
        </w:tabs>
        <w:rPr>
          <w:rFonts w:ascii="Times New Roman" w:hAnsi="Times New Roman"/>
          <w:sz w:val="24"/>
        </w:rPr>
      </w:pPr>
    </w:p>
    <w:p w:rsidR="004E4C94" w:rsidRDefault="00655CE1" w:rsidP="009925D7">
      <w:pPr>
        <w:pStyle w:val="ListParagraph"/>
        <w:numPr>
          <w:ilvl w:val="0"/>
          <w:numId w:val="5"/>
        </w:numPr>
        <w:tabs>
          <w:tab w:val="left" w:pos="-1440"/>
        </w:tabs>
        <w:rPr>
          <w:rFonts w:ascii="Times New Roman" w:hAnsi="Times New Roman"/>
          <w:sz w:val="24"/>
        </w:rPr>
      </w:pPr>
      <w:r>
        <w:rPr>
          <w:rFonts w:ascii="Times New Roman" w:hAnsi="Times New Roman"/>
          <w:sz w:val="24"/>
        </w:rPr>
        <w:t>Custody of Children-files petitions for custody of children, relief of custody of children, and visitation of children, and represents ACDSS during these court hearings;</w:t>
      </w:r>
    </w:p>
    <w:p w:rsidR="004E4C94" w:rsidRPr="004E4C94" w:rsidRDefault="004E4C94" w:rsidP="009925D7">
      <w:pPr>
        <w:pStyle w:val="ListParagraph"/>
        <w:tabs>
          <w:tab w:val="left" w:pos="-1440"/>
        </w:tabs>
        <w:rPr>
          <w:rFonts w:ascii="Times New Roman" w:hAnsi="Times New Roman"/>
          <w:sz w:val="24"/>
        </w:rPr>
      </w:pPr>
    </w:p>
    <w:p w:rsidR="00655CE1" w:rsidRDefault="00655CE1" w:rsidP="00655CE1">
      <w:pPr>
        <w:pStyle w:val="ListParagraph"/>
        <w:numPr>
          <w:ilvl w:val="0"/>
          <w:numId w:val="5"/>
        </w:numPr>
        <w:tabs>
          <w:tab w:val="left" w:pos="-1440"/>
        </w:tabs>
        <w:rPr>
          <w:rFonts w:ascii="Times New Roman" w:hAnsi="Times New Roman"/>
          <w:sz w:val="24"/>
        </w:rPr>
      </w:pPr>
      <w:r>
        <w:rPr>
          <w:rFonts w:ascii="Times New Roman" w:hAnsi="Times New Roman"/>
          <w:sz w:val="24"/>
        </w:rPr>
        <w:t xml:space="preserve">Other-Interprets Virginia Code, federal laws, VDSS policies and regulations, consults individually with ACDSS workers regarding individual cases, provides yearly training to ACDSS workers on court procedures and representation of case material in court hearings, reviews each individual case with worker prior to court hearings, corresponds by mail, -email, or telephone calls to other agencies, opposing counsel, GALs, and court personnel, consults with CPS staff regarding appropriate petition/court process in </w:t>
      </w:r>
      <w:r w:rsidR="003C7CB1">
        <w:rPr>
          <w:rFonts w:ascii="Times New Roman" w:hAnsi="Times New Roman"/>
          <w:sz w:val="24"/>
        </w:rPr>
        <w:t>n</w:t>
      </w:r>
      <w:r>
        <w:rPr>
          <w:rFonts w:ascii="Times New Roman" w:hAnsi="Times New Roman"/>
          <w:sz w:val="24"/>
        </w:rPr>
        <w:t xml:space="preserve">on-custody CPS cases, </w:t>
      </w:r>
      <w:r w:rsidR="003C7CB1">
        <w:rPr>
          <w:rFonts w:ascii="Times New Roman" w:hAnsi="Times New Roman"/>
          <w:sz w:val="24"/>
        </w:rPr>
        <w:t>assists</w:t>
      </w:r>
      <w:r>
        <w:rPr>
          <w:rFonts w:ascii="Times New Roman" w:hAnsi="Times New Roman"/>
          <w:sz w:val="24"/>
        </w:rPr>
        <w:t xml:space="preserve"> with CSA issues, as need and when </w:t>
      </w:r>
      <w:r w:rsidR="003C7CB1">
        <w:rPr>
          <w:rFonts w:ascii="Times New Roman" w:hAnsi="Times New Roman"/>
          <w:sz w:val="24"/>
        </w:rPr>
        <w:t>appropriate</w:t>
      </w:r>
      <w:r>
        <w:rPr>
          <w:rFonts w:ascii="Times New Roman" w:hAnsi="Times New Roman"/>
          <w:sz w:val="24"/>
        </w:rPr>
        <w:t xml:space="preserve">, represents entire </w:t>
      </w:r>
      <w:r w:rsidR="003C7CB1">
        <w:rPr>
          <w:rFonts w:ascii="Times New Roman" w:hAnsi="Times New Roman"/>
          <w:sz w:val="24"/>
        </w:rPr>
        <w:t>department</w:t>
      </w:r>
      <w:r>
        <w:rPr>
          <w:rFonts w:ascii="Times New Roman" w:hAnsi="Times New Roman"/>
          <w:sz w:val="24"/>
        </w:rPr>
        <w:t xml:space="preserve">* (SNAP, Medicaid, TNAF and LIHEAP) in interpretation of the policy and Virginia law and assist in first level appeals, works with benefits/eligibility staff as appropriate, *with exception of any long term care Medicaid or </w:t>
      </w:r>
      <w:r w:rsidR="003C7CB1">
        <w:rPr>
          <w:rFonts w:ascii="Times New Roman" w:hAnsi="Times New Roman"/>
          <w:sz w:val="24"/>
        </w:rPr>
        <w:t>Medicaid</w:t>
      </w:r>
      <w:r>
        <w:rPr>
          <w:rFonts w:ascii="Times New Roman" w:hAnsi="Times New Roman"/>
          <w:sz w:val="24"/>
        </w:rPr>
        <w:t xml:space="preserve"> waivers </w:t>
      </w:r>
      <w:r w:rsidR="003C7CB1">
        <w:rPr>
          <w:rFonts w:ascii="Times New Roman" w:hAnsi="Times New Roman"/>
          <w:sz w:val="24"/>
        </w:rPr>
        <w:t>cases, and</w:t>
      </w:r>
      <w:r>
        <w:rPr>
          <w:rFonts w:ascii="Times New Roman" w:hAnsi="Times New Roman"/>
          <w:sz w:val="24"/>
        </w:rPr>
        <w:t xml:space="preserve"> works with services staff in any instance o</w:t>
      </w:r>
      <w:r w:rsidR="003C7CB1">
        <w:rPr>
          <w:rFonts w:ascii="Times New Roman" w:hAnsi="Times New Roman"/>
          <w:sz w:val="24"/>
        </w:rPr>
        <w:t>f</w:t>
      </w:r>
      <w:r>
        <w:rPr>
          <w:rFonts w:ascii="Times New Roman" w:hAnsi="Times New Roman"/>
          <w:sz w:val="24"/>
        </w:rPr>
        <w:t xml:space="preserve"> </w:t>
      </w:r>
      <w:r w:rsidR="003C7CB1">
        <w:rPr>
          <w:rFonts w:ascii="Times New Roman" w:hAnsi="Times New Roman"/>
          <w:sz w:val="24"/>
        </w:rPr>
        <w:t>client</w:t>
      </w:r>
      <w:r>
        <w:rPr>
          <w:rFonts w:ascii="Times New Roman" w:hAnsi="Times New Roman"/>
          <w:sz w:val="24"/>
        </w:rPr>
        <w:t xml:space="preserve"> </w:t>
      </w:r>
      <w:r w:rsidR="003C7CB1">
        <w:rPr>
          <w:rFonts w:ascii="Times New Roman" w:hAnsi="Times New Roman"/>
          <w:sz w:val="24"/>
        </w:rPr>
        <w:t>appeals.</w:t>
      </w:r>
    </w:p>
    <w:p w:rsidR="00655CE1" w:rsidRPr="00655CE1" w:rsidRDefault="00655CE1" w:rsidP="00655CE1">
      <w:pPr>
        <w:pStyle w:val="ListParagraph"/>
        <w:rPr>
          <w:rFonts w:ascii="Times New Roman" w:hAnsi="Times New Roman"/>
          <w:sz w:val="24"/>
        </w:rPr>
      </w:pPr>
    </w:p>
    <w:p w:rsidR="009925D7" w:rsidRPr="009925D7" w:rsidRDefault="003C7CB1" w:rsidP="003C7CB1">
      <w:pPr>
        <w:pStyle w:val="ListParagraph"/>
        <w:numPr>
          <w:ilvl w:val="0"/>
          <w:numId w:val="5"/>
        </w:numPr>
        <w:tabs>
          <w:tab w:val="left" w:pos="-1440"/>
        </w:tabs>
        <w:rPr>
          <w:rFonts w:ascii="Times New Roman" w:hAnsi="Times New Roman"/>
          <w:sz w:val="24"/>
        </w:rPr>
      </w:pPr>
      <w:r>
        <w:rPr>
          <w:rFonts w:ascii="Times New Roman" w:hAnsi="Times New Roman"/>
          <w:sz w:val="24"/>
        </w:rPr>
        <w:t>Exception-agency attorney does not advise ACDSS with regard to long term are Medicaid or Medicaid waiver cases, claims, applications or appeals.</w:t>
      </w:r>
      <w:r w:rsidRPr="009925D7">
        <w:rPr>
          <w:rFonts w:ascii="Times New Roman" w:hAnsi="Times New Roman"/>
          <w:sz w:val="24"/>
        </w:rPr>
        <w:t xml:space="preserve"> </w:t>
      </w:r>
    </w:p>
    <w:p w:rsidR="00175044" w:rsidRDefault="00175044" w:rsidP="009925D7">
      <w:pPr>
        <w:rPr>
          <w:rFonts w:ascii="Times New Roman" w:hAnsi="Times New Roman"/>
          <w:sz w:val="24"/>
        </w:rPr>
      </w:pPr>
    </w:p>
    <w:p w:rsidR="001B3B27" w:rsidRPr="001B3B27" w:rsidRDefault="001B3B27" w:rsidP="001B3B27">
      <w:pPr>
        <w:rPr>
          <w:rFonts w:ascii="Times New Roman" w:hAnsi="Times New Roman"/>
          <w:sz w:val="24"/>
        </w:rPr>
      </w:pPr>
      <w:r w:rsidRPr="004E6377">
        <w:rPr>
          <w:rFonts w:ascii="Times New Roman" w:hAnsi="Times New Roman"/>
          <w:b/>
          <w:sz w:val="24"/>
          <w:u w:val="single"/>
        </w:rPr>
        <w:t>Submission Requirements and Deadlines</w:t>
      </w:r>
    </w:p>
    <w:p w:rsidR="00FD6648" w:rsidRDefault="00282A99" w:rsidP="001B3B27">
      <w:pPr>
        <w:rPr>
          <w:rFonts w:ascii="Times New Roman" w:hAnsi="Times New Roman"/>
          <w:sz w:val="24"/>
        </w:rPr>
      </w:pPr>
      <w:r>
        <w:rPr>
          <w:rFonts w:ascii="Times New Roman" w:hAnsi="Times New Roman"/>
          <w:sz w:val="24"/>
        </w:rPr>
        <w:t>ACDSS</w:t>
      </w:r>
      <w:r w:rsidR="001B3B27" w:rsidRPr="001B3B27">
        <w:rPr>
          <w:rFonts w:ascii="Times New Roman" w:hAnsi="Times New Roman"/>
          <w:sz w:val="24"/>
        </w:rPr>
        <w:t xml:space="preserve"> will accept submissions for consideration until 2:00 P.M. on </w:t>
      </w:r>
      <w:r w:rsidR="001A6EFA">
        <w:rPr>
          <w:rFonts w:ascii="Times New Roman" w:hAnsi="Times New Roman"/>
          <w:sz w:val="24"/>
        </w:rPr>
        <w:t>Monday</w:t>
      </w:r>
      <w:r w:rsidR="001B3B27" w:rsidRPr="001B3B27">
        <w:rPr>
          <w:rFonts w:ascii="Times New Roman" w:hAnsi="Times New Roman"/>
          <w:sz w:val="24"/>
        </w:rPr>
        <w:t xml:space="preserve">, </w:t>
      </w:r>
      <w:r w:rsidR="003C7CB1">
        <w:rPr>
          <w:rFonts w:ascii="Times New Roman" w:hAnsi="Times New Roman"/>
          <w:sz w:val="24"/>
        </w:rPr>
        <w:t>July 11</w:t>
      </w:r>
      <w:r w:rsidR="001B3B27">
        <w:rPr>
          <w:rFonts w:ascii="Times New Roman" w:hAnsi="Times New Roman"/>
          <w:sz w:val="24"/>
        </w:rPr>
        <w:t>, 2022</w:t>
      </w:r>
      <w:r w:rsidR="001B3B27" w:rsidRPr="001B3B27">
        <w:rPr>
          <w:rFonts w:ascii="Times New Roman" w:hAnsi="Times New Roman"/>
          <w:sz w:val="24"/>
        </w:rPr>
        <w:t>.</w:t>
      </w:r>
      <w:r w:rsidR="00FD6648">
        <w:rPr>
          <w:rFonts w:ascii="Times New Roman" w:hAnsi="Times New Roman"/>
          <w:sz w:val="24"/>
        </w:rPr>
        <w:t xml:space="preserve">  Submit proposal to </w:t>
      </w:r>
      <w:hyperlink r:id="rId8" w:history="1">
        <w:r w:rsidR="00FD6648" w:rsidRPr="008C3E12">
          <w:rPr>
            <w:rStyle w:val="Hyperlink"/>
            <w:rFonts w:ascii="Times New Roman" w:hAnsi="Times New Roman"/>
            <w:sz w:val="24"/>
          </w:rPr>
          <w:t>tammy.wilson1@dss.virgini.gov</w:t>
        </w:r>
      </w:hyperlink>
    </w:p>
    <w:p w:rsidR="001B3B27" w:rsidRPr="001B3B27" w:rsidRDefault="001B3B27" w:rsidP="001B3B27">
      <w:pPr>
        <w:rPr>
          <w:rFonts w:ascii="Times New Roman" w:hAnsi="Times New Roman"/>
          <w:sz w:val="24"/>
        </w:rPr>
      </w:pPr>
      <w:bookmarkStart w:id="0" w:name="_GoBack"/>
      <w:bookmarkEnd w:id="0"/>
    </w:p>
    <w:p w:rsidR="001B3B27" w:rsidRPr="001B3B27" w:rsidRDefault="001B3B27" w:rsidP="001B3B27">
      <w:pPr>
        <w:rPr>
          <w:rFonts w:ascii="Times New Roman" w:hAnsi="Times New Roman"/>
          <w:sz w:val="24"/>
        </w:rPr>
      </w:pPr>
      <w:r w:rsidRPr="001B3B27">
        <w:rPr>
          <w:rFonts w:ascii="Times New Roman" w:hAnsi="Times New Roman"/>
          <w:sz w:val="24"/>
        </w:rPr>
        <w:t>Each proposal should include the following components:</w:t>
      </w:r>
    </w:p>
    <w:p w:rsidR="001B3B27" w:rsidRDefault="001B3B27" w:rsidP="001B3B27">
      <w:pPr>
        <w:ind w:left="720" w:hanging="720"/>
        <w:rPr>
          <w:rFonts w:ascii="Times New Roman" w:hAnsi="Times New Roman"/>
          <w:sz w:val="24"/>
        </w:rPr>
      </w:pPr>
      <w:r w:rsidRPr="001B3B27">
        <w:rPr>
          <w:rFonts w:ascii="Times New Roman" w:hAnsi="Times New Roman"/>
          <w:sz w:val="24"/>
        </w:rPr>
        <w:t>1.</w:t>
      </w:r>
      <w:r w:rsidRPr="001B3B27">
        <w:rPr>
          <w:rFonts w:ascii="Times New Roman" w:hAnsi="Times New Roman"/>
          <w:sz w:val="24"/>
        </w:rPr>
        <w:tab/>
      </w:r>
      <w:r w:rsidR="003C7CB1">
        <w:rPr>
          <w:rFonts w:ascii="Times New Roman" w:hAnsi="Times New Roman"/>
          <w:sz w:val="24"/>
        </w:rPr>
        <w:t>Attorneys</w:t>
      </w:r>
      <w:r w:rsidR="00F4346B">
        <w:rPr>
          <w:rFonts w:ascii="Times New Roman" w:hAnsi="Times New Roman"/>
          <w:sz w:val="24"/>
        </w:rPr>
        <w:t xml:space="preserve"> b</w:t>
      </w:r>
      <w:r w:rsidRPr="001B3B27">
        <w:rPr>
          <w:rFonts w:ascii="Times New Roman" w:hAnsi="Times New Roman"/>
          <w:sz w:val="24"/>
        </w:rPr>
        <w:t>ackground and credentials;</w:t>
      </w:r>
    </w:p>
    <w:p w:rsidR="00F4346B" w:rsidRPr="001B3B27" w:rsidRDefault="00F4346B" w:rsidP="001B3B27">
      <w:pPr>
        <w:ind w:left="720" w:hanging="720"/>
        <w:rPr>
          <w:rFonts w:ascii="Times New Roman" w:hAnsi="Times New Roman"/>
          <w:sz w:val="24"/>
        </w:rPr>
      </w:pPr>
    </w:p>
    <w:p w:rsidR="001B3B27" w:rsidRDefault="001B3B27" w:rsidP="001B3B27">
      <w:pPr>
        <w:ind w:left="720" w:hanging="720"/>
        <w:rPr>
          <w:rFonts w:ascii="Times New Roman" w:hAnsi="Times New Roman"/>
          <w:sz w:val="24"/>
        </w:rPr>
      </w:pPr>
      <w:r w:rsidRPr="001B3B27">
        <w:rPr>
          <w:rFonts w:ascii="Times New Roman" w:hAnsi="Times New Roman"/>
          <w:sz w:val="24"/>
        </w:rPr>
        <w:t>2.</w:t>
      </w:r>
      <w:r w:rsidRPr="001B3B27">
        <w:rPr>
          <w:rFonts w:ascii="Times New Roman" w:hAnsi="Times New Roman"/>
          <w:sz w:val="24"/>
        </w:rPr>
        <w:tab/>
        <w:t xml:space="preserve">Expertise of </w:t>
      </w:r>
      <w:r w:rsidR="003C7CB1">
        <w:rPr>
          <w:rFonts w:ascii="Times New Roman" w:hAnsi="Times New Roman"/>
          <w:sz w:val="24"/>
        </w:rPr>
        <w:t>attorney</w:t>
      </w:r>
      <w:r w:rsidRPr="001B3B27">
        <w:rPr>
          <w:rFonts w:ascii="Times New Roman" w:hAnsi="Times New Roman"/>
          <w:sz w:val="24"/>
        </w:rPr>
        <w:t xml:space="preserve"> with providing </w:t>
      </w:r>
      <w:r w:rsidR="003C7CB1">
        <w:rPr>
          <w:rFonts w:ascii="Times New Roman" w:hAnsi="Times New Roman"/>
          <w:sz w:val="24"/>
        </w:rPr>
        <w:t>legal</w:t>
      </w:r>
      <w:r w:rsidRPr="001B3B27">
        <w:rPr>
          <w:rFonts w:ascii="Times New Roman" w:hAnsi="Times New Roman"/>
          <w:sz w:val="24"/>
        </w:rPr>
        <w:t xml:space="preserve"> services</w:t>
      </w:r>
      <w:r w:rsidR="003C7CB1">
        <w:rPr>
          <w:rFonts w:ascii="Times New Roman" w:hAnsi="Times New Roman"/>
          <w:sz w:val="24"/>
        </w:rPr>
        <w:t xml:space="preserve"> in a DSS setting</w:t>
      </w:r>
      <w:r w:rsidRPr="001B3B27">
        <w:rPr>
          <w:rFonts w:ascii="Times New Roman" w:hAnsi="Times New Roman"/>
          <w:sz w:val="24"/>
        </w:rPr>
        <w:t>;</w:t>
      </w:r>
    </w:p>
    <w:p w:rsidR="00F4346B" w:rsidRPr="001B3B27" w:rsidRDefault="00F4346B" w:rsidP="001B3B27">
      <w:pPr>
        <w:ind w:left="720" w:hanging="720"/>
        <w:rPr>
          <w:rFonts w:ascii="Times New Roman" w:hAnsi="Times New Roman"/>
          <w:sz w:val="24"/>
        </w:rPr>
      </w:pPr>
    </w:p>
    <w:p w:rsidR="001B3B27" w:rsidRDefault="001B3B27" w:rsidP="001B3B27">
      <w:pPr>
        <w:rPr>
          <w:rFonts w:ascii="Times New Roman" w:hAnsi="Times New Roman"/>
          <w:sz w:val="24"/>
        </w:rPr>
      </w:pPr>
      <w:r w:rsidRPr="001B3B27">
        <w:rPr>
          <w:rFonts w:ascii="Times New Roman" w:hAnsi="Times New Roman"/>
          <w:sz w:val="24"/>
        </w:rPr>
        <w:t>3.</w:t>
      </w:r>
      <w:r w:rsidRPr="001B3B27">
        <w:rPr>
          <w:rFonts w:ascii="Times New Roman" w:hAnsi="Times New Roman"/>
          <w:sz w:val="24"/>
        </w:rPr>
        <w:tab/>
      </w:r>
      <w:r w:rsidR="003C7CB1">
        <w:rPr>
          <w:rFonts w:ascii="Times New Roman" w:hAnsi="Times New Roman"/>
          <w:sz w:val="24"/>
        </w:rPr>
        <w:t>Alternative/additional p</w:t>
      </w:r>
      <w:r w:rsidRPr="001B3B27">
        <w:rPr>
          <w:rFonts w:ascii="Times New Roman" w:hAnsi="Times New Roman"/>
          <w:sz w:val="24"/>
        </w:rPr>
        <w:t xml:space="preserve">ersonnel to be assigned to the </w:t>
      </w:r>
      <w:r w:rsidR="003C7CB1">
        <w:rPr>
          <w:rFonts w:ascii="Times New Roman" w:hAnsi="Times New Roman"/>
          <w:sz w:val="24"/>
        </w:rPr>
        <w:t>agency in the event that the named attorney is unavailable at the time of need</w:t>
      </w:r>
      <w:r w:rsidRPr="001B3B27">
        <w:rPr>
          <w:rFonts w:ascii="Times New Roman" w:hAnsi="Times New Roman"/>
          <w:sz w:val="24"/>
        </w:rPr>
        <w:t>;</w:t>
      </w:r>
    </w:p>
    <w:p w:rsidR="00F4346B" w:rsidRPr="001B3B27" w:rsidRDefault="00F4346B" w:rsidP="001B3B27">
      <w:pPr>
        <w:rPr>
          <w:rFonts w:ascii="Times New Roman" w:hAnsi="Times New Roman"/>
          <w:sz w:val="24"/>
        </w:rPr>
      </w:pPr>
    </w:p>
    <w:p w:rsidR="001B3B27" w:rsidRDefault="003C7CB1" w:rsidP="001B3B27">
      <w:pPr>
        <w:ind w:left="720" w:hanging="720"/>
        <w:rPr>
          <w:rFonts w:ascii="Times New Roman" w:hAnsi="Times New Roman"/>
          <w:sz w:val="24"/>
        </w:rPr>
      </w:pPr>
      <w:r>
        <w:rPr>
          <w:rFonts w:ascii="Times New Roman" w:hAnsi="Times New Roman"/>
          <w:sz w:val="24"/>
        </w:rPr>
        <w:t>4.</w:t>
      </w:r>
      <w:r>
        <w:rPr>
          <w:rFonts w:ascii="Times New Roman" w:hAnsi="Times New Roman"/>
          <w:sz w:val="24"/>
        </w:rPr>
        <w:tab/>
        <w:t>Methodology to approach agency cases</w:t>
      </w:r>
      <w:r w:rsidR="001B3B27" w:rsidRPr="001B3B27">
        <w:rPr>
          <w:rFonts w:ascii="Times New Roman" w:hAnsi="Times New Roman"/>
          <w:sz w:val="24"/>
        </w:rPr>
        <w:t>;</w:t>
      </w:r>
    </w:p>
    <w:p w:rsidR="00F4346B" w:rsidRPr="001B3B27" w:rsidRDefault="00F4346B" w:rsidP="001B3B27">
      <w:pPr>
        <w:ind w:left="720" w:hanging="720"/>
        <w:rPr>
          <w:rFonts w:ascii="Times New Roman" w:hAnsi="Times New Roman"/>
          <w:sz w:val="24"/>
        </w:rPr>
      </w:pPr>
    </w:p>
    <w:p w:rsidR="001B3B27" w:rsidRDefault="001B3B27" w:rsidP="001B3B27">
      <w:pPr>
        <w:rPr>
          <w:rFonts w:ascii="Times New Roman" w:hAnsi="Times New Roman"/>
          <w:sz w:val="24"/>
        </w:rPr>
      </w:pPr>
      <w:r w:rsidRPr="001B3B27">
        <w:rPr>
          <w:rFonts w:ascii="Times New Roman" w:hAnsi="Times New Roman"/>
          <w:sz w:val="24"/>
        </w:rPr>
        <w:t>5.</w:t>
      </w:r>
      <w:r w:rsidRPr="001B3B27">
        <w:rPr>
          <w:rFonts w:ascii="Times New Roman" w:hAnsi="Times New Roman"/>
          <w:sz w:val="24"/>
        </w:rPr>
        <w:tab/>
        <w:t>Pricing of work;</w:t>
      </w:r>
    </w:p>
    <w:p w:rsidR="00F4346B" w:rsidRPr="001B3B27" w:rsidRDefault="00F4346B" w:rsidP="001B3B27">
      <w:pPr>
        <w:rPr>
          <w:rFonts w:ascii="Times New Roman" w:hAnsi="Times New Roman"/>
          <w:sz w:val="24"/>
        </w:rPr>
      </w:pPr>
    </w:p>
    <w:p w:rsidR="001B3B27" w:rsidRPr="001B3B27" w:rsidRDefault="001B3B27" w:rsidP="001B3B27">
      <w:pPr>
        <w:ind w:left="720" w:hanging="720"/>
        <w:rPr>
          <w:rFonts w:ascii="Times New Roman" w:hAnsi="Times New Roman"/>
          <w:sz w:val="24"/>
        </w:rPr>
      </w:pPr>
      <w:r w:rsidRPr="001B3B27">
        <w:rPr>
          <w:rFonts w:ascii="Times New Roman" w:hAnsi="Times New Roman"/>
          <w:sz w:val="24"/>
        </w:rPr>
        <w:t>6.</w:t>
      </w:r>
      <w:r w:rsidRPr="001B3B27">
        <w:rPr>
          <w:rFonts w:ascii="Times New Roman" w:hAnsi="Times New Roman"/>
          <w:sz w:val="24"/>
        </w:rPr>
        <w:tab/>
        <w:t>References from a minimum of three clients familiar with similar work assignments over the past three years.</w:t>
      </w:r>
    </w:p>
    <w:p w:rsidR="001B3B27" w:rsidRPr="001B3B27" w:rsidRDefault="001B3B27" w:rsidP="001B3B27">
      <w:pPr>
        <w:rPr>
          <w:rFonts w:ascii="Times New Roman" w:hAnsi="Times New Roman"/>
          <w:sz w:val="24"/>
        </w:rPr>
      </w:pPr>
    </w:p>
    <w:p w:rsidR="001B3B27" w:rsidRPr="004E6377" w:rsidRDefault="001B3B27" w:rsidP="001B3B27">
      <w:pPr>
        <w:rPr>
          <w:rFonts w:ascii="Times New Roman" w:hAnsi="Times New Roman"/>
          <w:b/>
          <w:sz w:val="24"/>
          <w:u w:val="single"/>
        </w:rPr>
      </w:pPr>
      <w:r w:rsidRPr="004E6377">
        <w:rPr>
          <w:rFonts w:ascii="Times New Roman" w:hAnsi="Times New Roman"/>
          <w:b/>
          <w:sz w:val="24"/>
          <w:u w:val="single"/>
        </w:rPr>
        <w:t>Selection Criteria</w:t>
      </w:r>
    </w:p>
    <w:p w:rsidR="001B3B27" w:rsidRPr="001B3B27" w:rsidRDefault="001B3B27" w:rsidP="001B3B27">
      <w:pPr>
        <w:rPr>
          <w:rFonts w:ascii="Times New Roman" w:hAnsi="Times New Roman"/>
          <w:sz w:val="24"/>
        </w:rPr>
      </w:pPr>
      <w:r w:rsidRPr="001B3B27">
        <w:rPr>
          <w:rFonts w:ascii="Times New Roman" w:hAnsi="Times New Roman"/>
          <w:sz w:val="24"/>
        </w:rPr>
        <w:t>After receipt of all timely submitted and qualified proposals, the selection process shall include the following criteria</w:t>
      </w:r>
      <w:r w:rsidR="003C7CB1">
        <w:rPr>
          <w:rFonts w:ascii="Times New Roman" w:hAnsi="Times New Roman"/>
          <w:sz w:val="24"/>
        </w:rPr>
        <w:t xml:space="preserve"> for contract award:  </w:t>
      </w:r>
    </w:p>
    <w:p w:rsidR="001B3B27" w:rsidRPr="001B3B27" w:rsidRDefault="001B3B27" w:rsidP="001B3B27">
      <w:pPr>
        <w:rPr>
          <w:rFonts w:ascii="Times New Roman" w:hAnsi="Times New Roman"/>
          <w:sz w:val="24"/>
        </w:rPr>
      </w:pPr>
    </w:p>
    <w:p w:rsidR="001B3B27" w:rsidRPr="001B3B27" w:rsidRDefault="001B3B27" w:rsidP="004E6377">
      <w:pPr>
        <w:ind w:left="720" w:hanging="720"/>
        <w:rPr>
          <w:rFonts w:ascii="Times New Roman" w:hAnsi="Times New Roman"/>
          <w:sz w:val="24"/>
        </w:rPr>
      </w:pPr>
      <w:r w:rsidRPr="001B3B27">
        <w:rPr>
          <w:rFonts w:ascii="Times New Roman" w:hAnsi="Times New Roman"/>
          <w:sz w:val="24"/>
        </w:rPr>
        <w:lastRenderedPageBreak/>
        <w:t>1.</w:t>
      </w:r>
      <w:r w:rsidRPr="001B3B27">
        <w:rPr>
          <w:rFonts w:ascii="Times New Roman" w:hAnsi="Times New Roman"/>
          <w:sz w:val="24"/>
        </w:rPr>
        <w:tab/>
        <w:t xml:space="preserve">Relevant experience and qualifications and the specified employees who will perform the requested services; </w:t>
      </w:r>
    </w:p>
    <w:p w:rsidR="001B3B27" w:rsidRPr="001B3B27" w:rsidRDefault="001B3B27" w:rsidP="004E6377">
      <w:pPr>
        <w:ind w:left="720" w:hanging="720"/>
        <w:rPr>
          <w:rFonts w:ascii="Times New Roman" w:hAnsi="Times New Roman"/>
          <w:sz w:val="24"/>
        </w:rPr>
      </w:pPr>
      <w:r w:rsidRPr="001B3B27">
        <w:rPr>
          <w:rFonts w:ascii="Times New Roman" w:hAnsi="Times New Roman"/>
          <w:sz w:val="24"/>
        </w:rPr>
        <w:t>2.</w:t>
      </w:r>
      <w:r w:rsidRPr="001B3B27">
        <w:rPr>
          <w:rFonts w:ascii="Times New Roman" w:hAnsi="Times New Roman"/>
          <w:sz w:val="24"/>
        </w:rPr>
        <w:tab/>
        <w:t xml:space="preserve">Prior experience, reputation, and demonstrated understanding of the </w:t>
      </w:r>
      <w:r w:rsidR="003C7CB1">
        <w:rPr>
          <w:rFonts w:ascii="Times New Roman" w:hAnsi="Times New Roman"/>
          <w:sz w:val="24"/>
        </w:rPr>
        <w:t>attorney</w:t>
      </w:r>
      <w:r w:rsidRPr="001B3B27">
        <w:rPr>
          <w:rFonts w:ascii="Times New Roman" w:hAnsi="Times New Roman"/>
          <w:sz w:val="24"/>
        </w:rPr>
        <w:t xml:space="preserve"> in the </w:t>
      </w:r>
      <w:r w:rsidR="003C7CB1">
        <w:rPr>
          <w:rFonts w:ascii="Times New Roman" w:hAnsi="Times New Roman"/>
          <w:sz w:val="24"/>
        </w:rPr>
        <w:t>required area of need</w:t>
      </w:r>
      <w:r w:rsidRPr="001B3B27">
        <w:rPr>
          <w:rFonts w:ascii="Times New Roman" w:hAnsi="Times New Roman"/>
          <w:sz w:val="24"/>
        </w:rPr>
        <w:t>;</w:t>
      </w:r>
    </w:p>
    <w:p w:rsidR="001B3B27" w:rsidRPr="001B3B27" w:rsidRDefault="001B3B27" w:rsidP="001B3B27">
      <w:pPr>
        <w:rPr>
          <w:rFonts w:ascii="Times New Roman" w:hAnsi="Times New Roman"/>
          <w:sz w:val="24"/>
        </w:rPr>
      </w:pPr>
      <w:r w:rsidRPr="001B3B27">
        <w:rPr>
          <w:rFonts w:ascii="Times New Roman" w:hAnsi="Times New Roman"/>
          <w:sz w:val="24"/>
        </w:rPr>
        <w:t>3.</w:t>
      </w:r>
      <w:r w:rsidRPr="001B3B27">
        <w:rPr>
          <w:rFonts w:ascii="Times New Roman" w:hAnsi="Times New Roman"/>
          <w:sz w:val="24"/>
        </w:rPr>
        <w:tab/>
      </w:r>
      <w:r w:rsidR="003C7CB1">
        <w:rPr>
          <w:rFonts w:ascii="Times New Roman" w:hAnsi="Times New Roman"/>
          <w:sz w:val="24"/>
        </w:rPr>
        <w:t>Methodology</w:t>
      </w:r>
      <w:r w:rsidRPr="001B3B27">
        <w:rPr>
          <w:rFonts w:ascii="Times New Roman" w:hAnsi="Times New Roman"/>
          <w:sz w:val="24"/>
        </w:rPr>
        <w:t>;</w:t>
      </w:r>
    </w:p>
    <w:p w:rsidR="001B3B27" w:rsidRPr="001B3B27" w:rsidRDefault="001B3B27" w:rsidP="001B3B27">
      <w:pPr>
        <w:rPr>
          <w:rFonts w:ascii="Times New Roman" w:hAnsi="Times New Roman"/>
          <w:sz w:val="24"/>
        </w:rPr>
      </w:pPr>
      <w:r w:rsidRPr="001B3B27">
        <w:rPr>
          <w:rFonts w:ascii="Times New Roman" w:hAnsi="Times New Roman"/>
          <w:sz w:val="24"/>
        </w:rPr>
        <w:t>4.</w:t>
      </w:r>
      <w:r w:rsidRPr="001B3B27">
        <w:rPr>
          <w:rFonts w:ascii="Times New Roman" w:hAnsi="Times New Roman"/>
          <w:sz w:val="24"/>
        </w:rPr>
        <w:tab/>
      </w:r>
      <w:r w:rsidR="003C7CB1">
        <w:rPr>
          <w:rFonts w:ascii="Times New Roman" w:hAnsi="Times New Roman"/>
          <w:sz w:val="24"/>
        </w:rPr>
        <w:t>Price.</w:t>
      </w:r>
    </w:p>
    <w:p w:rsidR="001B3B27" w:rsidRPr="001B3B27" w:rsidRDefault="001B3B27" w:rsidP="001B3B27">
      <w:pPr>
        <w:rPr>
          <w:rFonts w:ascii="Times New Roman" w:hAnsi="Times New Roman"/>
          <w:sz w:val="24"/>
        </w:rPr>
      </w:pPr>
    </w:p>
    <w:p w:rsidR="001B3B27" w:rsidRPr="001B3B27" w:rsidRDefault="001B3B27" w:rsidP="001B3B27">
      <w:pPr>
        <w:rPr>
          <w:rFonts w:ascii="Times New Roman" w:hAnsi="Times New Roman"/>
          <w:sz w:val="24"/>
        </w:rPr>
      </w:pPr>
      <w:r w:rsidRPr="001B3B27">
        <w:rPr>
          <w:rFonts w:ascii="Times New Roman" w:hAnsi="Times New Roman"/>
          <w:sz w:val="24"/>
        </w:rPr>
        <w:t xml:space="preserve">One or more Consultants submitting proposals may be requested to </w:t>
      </w:r>
      <w:r w:rsidR="003C7CB1">
        <w:rPr>
          <w:rFonts w:ascii="Times New Roman" w:hAnsi="Times New Roman"/>
          <w:sz w:val="24"/>
        </w:rPr>
        <w:t xml:space="preserve">participate in a face to face meeting with the Director and/or ACDSS Board </w:t>
      </w:r>
      <w:r w:rsidRPr="001B3B27">
        <w:rPr>
          <w:rFonts w:ascii="Times New Roman" w:hAnsi="Times New Roman"/>
          <w:sz w:val="24"/>
        </w:rPr>
        <w:t xml:space="preserve">to explain their proposed methodology.  </w:t>
      </w:r>
    </w:p>
    <w:p w:rsidR="001B3B27" w:rsidRDefault="001B3B27" w:rsidP="001B3B27">
      <w:pPr>
        <w:rPr>
          <w:rFonts w:ascii="Times New Roman" w:hAnsi="Times New Roman"/>
          <w:sz w:val="24"/>
        </w:rPr>
      </w:pPr>
    </w:p>
    <w:p w:rsidR="004E6377" w:rsidRPr="004E6377" w:rsidRDefault="004E6377" w:rsidP="004E6377">
      <w:pPr>
        <w:rPr>
          <w:rFonts w:ascii="Times New Roman" w:hAnsi="Times New Roman"/>
          <w:b/>
          <w:sz w:val="24"/>
          <w:u w:val="single"/>
        </w:rPr>
      </w:pPr>
      <w:r w:rsidRPr="004E6377">
        <w:rPr>
          <w:rFonts w:ascii="Times New Roman" w:hAnsi="Times New Roman"/>
          <w:b/>
          <w:sz w:val="24"/>
          <w:u w:val="single"/>
        </w:rPr>
        <w:t>General Contract Terms and Conditions</w:t>
      </w:r>
    </w:p>
    <w:p w:rsidR="004E6377" w:rsidRPr="004E6377" w:rsidRDefault="004E6377" w:rsidP="004E6377">
      <w:pPr>
        <w:rPr>
          <w:rFonts w:ascii="Times New Roman" w:hAnsi="Times New Roman"/>
          <w:sz w:val="24"/>
        </w:rPr>
      </w:pPr>
      <w:r w:rsidRPr="004E6377">
        <w:rPr>
          <w:rFonts w:ascii="Times New Roman" w:hAnsi="Times New Roman"/>
          <w:sz w:val="24"/>
        </w:rPr>
        <w:t>A.</w:t>
      </w:r>
      <w:r w:rsidRPr="004E6377">
        <w:rPr>
          <w:rFonts w:ascii="Times New Roman" w:hAnsi="Times New Roman"/>
          <w:sz w:val="24"/>
        </w:rPr>
        <w:tab/>
        <w:t>The General Contract Terms and Conditions shall set forth in the Contract.</w:t>
      </w:r>
    </w:p>
    <w:p w:rsidR="004E6377" w:rsidRPr="004E6377" w:rsidRDefault="004E6377" w:rsidP="004E6377">
      <w:pPr>
        <w:rPr>
          <w:rFonts w:ascii="Times New Roman" w:hAnsi="Times New Roman"/>
          <w:sz w:val="24"/>
        </w:rPr>
      </w:pPr>
    </w:p>
    <w:p w:rsidR="004E6377" w:rsidRPr="004E6377" w:rsidRDefault="003C7CB1" w:rsidP="004E6377">
      <w:pPr>
        <w:rPr>
          <w:rFonts w:ascii="Times New Roman" w:hAnsi="Times New Roman"/>
          <w:sz w:val="24"/>
        </w:rPr>
      </w:pPr>
      <w:r>
        <w:rPr>
          <w:rFonts w:ascii="Times New Roman" w:hAnsi="Times New Roman"/>
          <w:sz w:val="24"/>
        </w:rPr>
        <w:t>B</w:t>
      </w:r>
      <w:r w:rsidR="004E6377" w:rsidRPr="004E6377">
        <w:rPr>
          <w:rFonts w:ascii="Times New Roman" w:hAnsi="Times New Roman"/>
          <w:sz w:val="24"/>
        </w:rPr>
        <w:t>.</w:t>
      </w:r>
      <w:r w:rsidR="004E6377" w:rsidRPr="004E6377">
        <w:rPr>
          <w:rFonts w:ascii="Times New Roman" w:hAnsi="Times New Roman"/>
          <w:sz w:val="24"/>
        </w:rPr>
        <w:tab/>
        <w:t>Award of Contract:</w:t>
      </w:r>
    </w:p>
    <w:p w:rsidR="004E6377" w:rsidRPr="004E6377" w:rsidRDefault="004E6377" w:rsidP="004E6377">
      <w:pPr>
        <w:rPr>
          <w:rFonts w:ascii="Times New Roman" w:hAnsi="Times New Roman"/>
          <w:sz w:val="24"/>
        </w:rPr>
      </w:pPr>
    </w:p>
    <w:p w:rsidR="004E6377" w:rsidRPr="004E6377" w:rsidRDefault="004E6377" w:rsidP="004E6377">
      <w:pPr>
        <w:ind w:firstLine="720"/>
        <w:rPr>
          <w:rFonts w:ascii="Times New Roman" w:hAnsi="Times New Roman"/>
          <w:sz w:val="24"/>
        </w:rPr>
      </w:pPr>
      <w:r w:rsidRPr="004E6377">
        <w:rPr>
          <w:rFonts w:ascii="Times New Roman" w:hAnsi="Times New Roman"/>
          <w:sz w:val="24"/>
        </w:rPr>
        <w:t>1.</w:t>
      </w:r>
      <w:r w:rsidRPr="004E6377">
        <w:rPr>
          <w:rFonts w:ascii="Times New Roman" w:hAnsi="Times New Roman"/>
          <w:sz w:val="24"/>
        </w:rPr>
        <w:tab/>
      </w:r>
      <w:r w:rsidR="00A2292D">
        <w:rPr>
          <w:rFonts w:ascii="Times New Roman" w:hAnsi="Times New Roman"/>
          <w:sz w:val="24"/>
        </w:rPr>
        <w:t>ACDSS</w:t>
      </w:r>
      <w:r w:rsidRPr="004E6377">
        <w:rPr>
          <w:rFonts w:ascii="Times New Roman" w:hAnsi="Times New Roman"/>
          <w:sz w:val="24"/>
        </w:rPr>
        <w:t xml:space="preserve"> reserves the right to reject any or all proposals.</w:t>
      </w:r>
    </w:p>
    <w:p w:rsidR="004E6377" w:rsidRPr="004E6377" w:rsidRDefault="004E6377" w:rsidP="004E6377">
      <w:pPr>
        <w:ind w:left="1440" w:hanging="720"/>
        <w:rPr>
          <w:rFonts w:ascii="Times New Roman" w:hAnsi="Times New Roman"/>
          <w:sz w:val="24"/>
        </w:rPr>
      </w:pPr>
      <w:r w:rsidRPr="004E6377">
        <w:rPr>
          <w:rFonts w:ascii="Times New Roman" w:hAnsi="Times New Roman"/>
          <w:sz w:val="24"/>
        </w:rPr>
        <w:t>2.</w:t>
      </w:r>
      <w:r w:rsidRPr="004E6377">
        <w:rPr>
          <w:rFonts w:ascii="Times New Roman" w:hAnsi="Times New Roman"/>
          <w:sz w:val="24"/>
        </w:rPr>
        <w:tab/>
        <w:t xml:space="preserve">The successful </w:t>
      </w:r>
      <w:proofErr w:type="spellStart"/>
      <w:r w:rsidRPr="004E6377">
        <w:rPr>
          <w:rFonts w:ascii="Times New Roman" w:hAnsi="Times New Roman"/>
          <w:sz w:val="24"/>
        </w:rPr>
        <w:t>Offeror</w:t>
      </w:r>
      <w:proofErr w:type="spellEnd"/>
      <w:r w:rsidRPr="004E6377">
        <w:rPr>
          <w:rFonts w:ascii="Times New Roman" w:hAnsi="Times New Roman"/>
          <w:sz w:val="24"/>
        </w:rPr>
        <w:t xml:space="preserve"> shall, within fifteen (15) calendar days after prescribed documents are presented for signature, execute and deliv</w:t>
      </w:r>
      <w:r w:rsidR="00A2292D">
        <w:rPr>
          <w:rFonts w:ascii="Times New Roman" w:hAnsi="Times New Roman"/>
          <w:sz w:val="24"/>
        </w:rPr>
        <w:t>er to ACDSS</w:t>
      </w:r>
      <w:r w:rsidRPr="004E6377">
        <w:rPr>
          <w:rFonts w:ascii="Times New Roman" w:hAnsi="Times New Roman"/>
          <w:sz w:val="24"/>
        </w:rPr>
        <w:t xml:space="preserve"> the contract forms and any other forms or bonds required by the RFP.</w:t>
      </w:r>
    </w:p>
    <w:p w:rsidR="004E6377" w:rsidRPr="004E6377" w:rsidRDefault="004E6377" w:rsidP="004E6377">
      <w:pPr>
        <w:ind w:left="1440" w:hanging="720"/>
        <w:rPr>
          <w:rFonts w:ascii="Times New Roman" w:hAnsi="Times New Roman"/>
          <w:sz w:val="24"/>
        </w:rPr>
      </w:pPr>
      <w:r w:rsidRPr="004E6377">
        <w:rPr>
          <w:rFonts w:ascii="Times New Roman" w:hAnsi="Times New Roman"/>
          <w:sz w:val="24"/>
        </w:rPr>
        <w:t>3.</w:t>
      </w:r>
      <w:r w:rsidRPr="004E6377">
        <w:rPr>
          <w:rFonts w:ascii="Times New Roman" w:hAnsi="Times New Roman"/>
          <w:sz w:val="24"/>
        </w:rPr>
        <w:tab/>
        <w:t>The contract documents shall be subject to any regulations governed by the law of the Commonwealth of Virginia.</w:t>
      </w:r>
    </w:p>
    <w:p w:rsidR="004E6377" w:rsidRPr="004E6377" w:rsidRDefault="004E6377" w:rsidP="004E6377">
      <w:pPr>
        <w:ind w:firstLine="720"/>
        <w:rPr>
          <w:rFonts w:ascii="Times New Roman" w:hAnsi="Times New Roman"/>
          <w:sz w:val="24"/>
        </w:rPr>
      </w:pPr>
      <w:r w:rsidRPr="004E6377">
        <w:rPr>
          <w:rFonts w:ascii="Times New Roman" w:hAnsi="Times New Roman"/>
          <w:sz w:val="24"/>
        </w:rPr>
        <w:t>4.</w:t>
      </w:r>
      <w:r w:rsidRPr="004E6377">
        <w:rPr>
          <w:rFonts w:ascii="Times New Roman" w:hAnsi="Times New Roman"/>
          <w:sz w:val="24"/>
        </w:rPr>
        <w:tab/>
        <w:t>Any contract resulting from this RFP is not assignable.</w:t>
      </w:r>
    </w:p>
    <w:p w:rsidR="004E6377" w:rsidRPr="004E6377" w:rsidRDefault="004E6377" w:rsidP="004E6377">
      <w:pPr>
        <w:rPr>
          <w:rFonts w:ascii="Times New Roman" w:hAnsi="Times New Roman"/>
          <w:sz w:val="24"/>
        </w:rPr>
      </w:pPr>
    </w:p>
    <w:p w:rsidR="004E6377" w:rsidRPr="004E6377" w:rsidRDefault="004E6377" w:rsidP="004E6377">
      <w:pPr>
        <w:rPr>
          <w:rFonts w:ascii="Times New Roman" w:hAnsi="Times New Roman"/>
          <w:sz w:val="24"/>
        </w:rPr>
      </w:pPr>
      <w:r w:rsidRPr="004E6377">
        <w:rPr>
          <w:rFonts w:ascii="Times New Roman" w:hAnsi="Times New Roman"/>
          <w:sz w:val="24"/>
        </w:rPr>
        <w:t>D.</w:t>
      </w:r>
      <w:r w:rsidRPr="004E6377">
        <w:rPr>
          <w:rFonts w:ascii="Times New Roman" w:hAnsi="Times New Roman"/>
          <w:sz w:val="24"/>
        </w:rPr>
        <w:tab/>
      </w:r>
      <w:r w:rsidR="00A2292D">
        <w:rPr>
          <w:rFonts w:ascii="Times New Roman" w:hAnsi="Times New Roman"/>
          <w:sz w:val="24"/>
        </w:rPr>
        <w:t>Attorney’</w:t>
      </w:r>
      <w:r w:rsidRPr="004E6377">
        <w:rPr>
          <w:rFonts w:ascii="Times New Roman" w:hAnsi="Times New Roman"/>
          <w:sz w:val="24"/>
        </w:rPr>
        <w:t>s Performance:</w:t>
      </w:r>
    </w:p>
    <w:p w:rsidR="004E6377" w:rsidRPr="004E6377" w:rsidRDefault="004E6377" w:rsidP="004E6377">
      <w:pPr>
        <w:rPr>
          <w:rFonts w:ascii="Times New Roman" w:hAnsi="Times New Roman"/>
          <w:sz w:val="24"/>
        </w:rPr>
      </w:pPr>
    </w:p>
    <w:p w:rsidR="004E6377" w:rsidRPr="004E6377" w:rsidRDefault="004E6377" w:rsidP="004E6377">
      <w:pPr>
        <w:ind w:left="1440" w:hanging="720"/>
        <w:rPr>
          <w:rFonts w:ascii="Times New Roman" w:hAnsi="Times New Roman"/>
          <w:sz w:val="24"/>
        </w:rPr>
      </w:pPr>
      <w:r w:rsidRPr="004E6377">
        <w:rPr>
          <w:rFonts w:ascii="Times New Roman" w:hAnsi="Times New Roman"/>
          <w:sz w:val="24"/>
        </w:rPr>
        <w:t>1.</w:t>
      </w:r>
      <w:r w:rsidRPr="004E6377">
        <w:rPr>
          <w:rFonts w:ascii="Times New Roman" w:hAnsi="Times New Roman"/>
          <w:sz w:val="24"/>
        </w:rPr>
        <w:tab/>
        <w:t xml:space="preserve">The </w:t>
      </w:r>
      <w:r w:rsidR="00A2292D">
        <w:rPr>
          <w:rFonts w:ascii="Times New Roman" w:hAnsi="Times New Roman"/>
          <w:sz w:val="24"/>
        </w:rPr>
        <w:t>attorney</w:t>
      </w:r>
      <w:r w:rsidRPr="004E6377">
        <w:rPr>
          <w:rFonts w:ascii="Times New Roman" w:hAnsi="Times New Roman"/>
          <w:sz w:val="24"/>
        </w:rPr>
        <w:t xml:space="preserve"> shall agree and covenant that its agents and employees shall comply with all county, state and federal laws, rules and regulations applicable to the business to be conducted under the contract.</w:t>
      </w:r>
    </w:p>
    <w:p w:rsidR="004E6377" w:rsidRPr="004E6377" w:rsidRDefault="004E6377" w:rsidP="004E6377">
      <w:pPr>
        <w:ind w:left="1440" w:hanging="720"/>
        <w:rPr>
          <w:rFonts w:ascii="Times New Roman" w:hAnsi="Times New Roman"/>
          <w:sz w:val="24"/>
        </w:rPr>
      </w:pPr>
      <w:r w:rsidRPr="004E6377">
        <w:rPr>
          <w:rFonts w:ascii="Times New Roman" w:hAnsi="Times New Roman"/>
          <w:sz w:val="24"/>
        </w:rPr>
        <w:t>2.</w:t>
      </w:r>
      <w:r w:rsidRPr="004E6377">
        <w:rPr>
          <w:rFonts w:ascii="Times New Roman" w:hAnsi="Times New Roman"/>
          <w:sz w:val="24"/>
        </w:rPr>
        <w:tab/>
        <w:t xml:space="preserve">The </w:t>
      </w:r>
      <w:r w:rsidR="00A2292D">
        <w:rPr>
          <w:rFonts w:ascii="Times New Roman" w:hAnsi="Times New Roman"/>
          <w:sz w:val="24"/>
        </w:rPr>
        <w:t>attorney</w:t>
      </w:r>
      <w:r w:rsidRPr="004E6377">
        <w:rPr>
          <w:rFonts w:ascii="Times New Roman" w:hAnsi="Times New Roman"/>
          <w:sz w:val="24"/>
        </w:rPr>
        <w:t xml:space="preserve"> shall ensure that its employees shall observe and exercise all necessary caution and discretion so as to avoid injury to person or damage to property of any and all kinds.</w:t>
      </w:r>
    </w:p>
    <w:p w:rsidR="004E6377" w:rsidRPr="004E6377" w:rsidRDefault="004E6377" w:rsidP="004E6377">
      <w:pPr>
        <w:ind w:left="1440" w:hanging="720"/>
        <w:rPr>
          <w:rFonts w:ascii="Times New Roman" w:hAnsi="Times New Roman"/>
          <w:sz w:val="24"/>
        </w:rPr>
      </w:pPr>
      <w:r w:rsidRPr="004E6377">
        <w:rPr>
          <w:rFonts w:ascii="Times New Roman" w:hAnsi="Times New Roman"/>
          <w:sz w:val="24"/>
        </w:rPr>
        <w:t>3.</w:t>
      </w:r>
      <w:r w:rsidRPr="004E6377">
        <w:rPr>
          <w:rFonts w:ascii="Times New Roman" w:hAnsi="Times New Roman"/>
          <w:sz w:val="24"/>
        </w:rPr>
        <w:tab/>
        <w:t xml:space="preserve">The </w:t>
      </w:r>
      <w:r w:rsidR="00A2292D">
        <w:rPr>
          <w:rFonts w:ascii="Times New Roman" w:hAnsi="Times New Roman"/>
          <w:sz w:val="24"/>
        </w:rPr>
        <w:t xml:space="preserve">attorney </w:t>
      </w:r>
      <w:r w:rsidRPr="004E6377">
        <w:rPr>
          <w:rFonts w:ascii="Times New Roman" w:hAnsi="Times New Roman"/>
          <w:sz w:val="24"/>
        </w:rPr>
        <w:t xml:space="preserve">shall cooperate with </w:t>
      </w:r>
      <w:r w:rsidR="00A2292D">
        <w:rPr>
          <w:rFonts w:ascii="Times New Roman" w:hAnsi="Times New Roman"/>
          <w:sz w:val="24"/>
        </w:rPr>
        <w:t>ACDSS</w:t>
      </w:r>
      <w:r w:rsidRPr="004E6377">
        <w:rPr>
          <w:rFonts w:ascii="Times New Roman" w:hAnsi="Times New Roman"/>
          <w:sz w:val="24"/>
        </w:rPr>
        <w:t xml:space="preserve"> officials in performing the contract work</w:t>
      </w:r>
      <w:r w:rsidR="00A2292D">
        <w:rPr>
          <w:rFonts w:ascii="Times New Roman" w:hAnsi="Times New Roman"/>
          <w:sz w:val="24"/>
        </w:rPr>
        <w:t xml:space="preserve"> satisfactorily and in a timely manner</w:t>
      </w:r>
      <w:r w:rsidRPr="004E6377">
        <w:rPr>
          <w:rFonts w:ascii="Times New Roman" w:hAnsi="Times New Roman"/>
          <w:sz w:val="24"/>
        </w:rPr>
        <w:t>.</w:t>
      </w:r>
    </w:p>
    <w:p w:rsidR="004E6377" w:rsidRDefault="004E6377" w:rsidP="004E6377">
      <w:pPr>
        <w:ind w:left="1440" w:hanging="720"/>
        <w:rPr>
          <w:rFonts w:ascii="Times New Roman" w:hAnsi="Times New Roman"/>
          <w:sz w:val="24"/>
        </w:rPr>
      </w:pPr>
      <w:r w:rsidRPr="004E6377">
        <w:rPr>
          <w:rFonts w:ascii="Times New Roman" w:hAnsi="Times New Roman"/>
          <w:sz w:val="24"/>
        </w:rPr>
        <w:t>4.</w:t>
      </w:r>
      <w:r w:rsidRPr="004E6377">
        <w:rPr>
          <w:rFonts w:ascii="Times New Roman" w:hAnsi="Times New Roman"/>
          <w:sz w:val="24"/>
        </w:rPr>
        <w:tab/>
        <w:t xml:space="preserve">The </w:t>
      </w:r>
      <w:r w:rsidR="00A2292D">
        <w:rPr>
          <w:rFonts w:ascii="Times New Roman" w:hAnsi="Times New Roman"/>
          <w:sz w:val="24"/>
        </w:rPr>
        <w:t>attorney</w:t>
      </w:r>
      <w:r w:rsidRPr="004E6377">
        <w:rPr>
          <w:rFonts w:ascii="Times New Roman" w:hAnsi="Times New Roman"/>
          <w:sz w:val="24"/>
        </w:rPr>
        <w:t xml:space="preserve"> shall be an independent contractor and shall not be an employee of </w:t>
      </w:r>
      <w:r w:rsidR="00A2292D">
        <w:rPr>
          <w:rFonts w:ascii="Times New Roman" w:hAnsi="Times New Roman"/>
          <w:sz w:val="24"/>
        </w:rPr>
        <w:t>ACDSS</w:t>
      </w:r>
      <w:r w:rsidRPr="004E6377">
        <w:rPr>
          <w:rFonts w:ascii="Times New Roman" w:hAnsi="Times New Roman"/>
          <w:sz w:val="24"/>
        </w:rPr>
        <w:t>.</w:t>
      </w:r>
    </w:p>
    <w:p w:rsidR="004E6377" w:rsidRPr="004E6377" w:rsidRDefault="004E6377" w:rsidP="004E6377">
      <w:pPr>
        <w:ind w:left="1440" w:hanging="720"/>
        <w:rPr>
          <w:rFonts w:ascii="Times New Roman" w:hAnsi="Times New Roman"/>
          <w:sz w:val="24"/>
        </w:rPr>
      </w:pPr>
    </w:p>
    <w:p w:rsidR="004E6377" w:rsidRDefault="004E6377" w:rsidP="004E6377">
      <w:pPr>
        <w:rPr>
          <w:rFonts w:ascii="Times New Roman" w:hAnsi="Times New Roman"/>
          <w:sz w:val="24"/>
        </w:rPr>
      </w:pPr>
      <w:r w:rsidRPr="004E6377">
        <w:rPr>
          <w:rFonts w:ascii="Times New Roman" w:hAnsi="Times New Roman"/>
          <w:sz w:val="24"/>
        </w:rPr>
        <w:t>E.</w:t>
      </w:r>
      <w:r w:rsidRPr="004E6377">
        <w:rPr>
          <w:rFonts w:ascii="Times New Roman" w:hAnsi="Times New Roman"/>
          <w:sz w:val="24"/>
        </w:rPr>
        <w:tab/>
        <w:t>Employ</w:t>
      </w:r>
      <w:r>
        <w:rPr>
          <w:rFonts w:ascii="Times New Roman" w:hAnsi="Times New Roman"/>
          <w:sz w:val="24"/>
        </w:rPr>
        <w:t>ment Discrimination Prohibited.</w:t>
      </w:r>
    </w:p>
    <w:p w:rsidR="004E6377" w:rsidRPr="004E6377" w:rsidRDefault="004E6377" w:rsidP="004E6377">
      <w:pPr>
        <w:rPr>
          <w:rFonts w:ascii="Times New Roman" w:hAnsi="Times New Roman"/>
          <w:sz w:val="24"/>
        </w:rPr>
      </w:pPr>
    </w:p>
    <w:p w:rsidR="004E6377" w:rsidRPr="004E6377" w:rsidRDefault="004E6377" w:rsidP="004E6377">
      <w:pPr>
        <w:ind w:firstLine="720"/>
        <w:rPr>
          <w:rFonts w:ascii="Times New Roman" w:hAnsi="Times New Roman"/>
          <w:sz w:val="24"/>
        </w:rPr>
      </w:pPr>
      <w:r w:rsidRPr="004E6377">
        <w:rPr>
          <w:rFonts w:ascii="Times New Roman" w:hAnsi="Times New Roman"/>
          <w:sz w:val="24"/>
        </w:rPr>
        <w:t>1.</w:t>
      </w:r>
      <w:r w:rsidRPr="004E6377">
        <w:rPr>
          <w:rFonts w:ascii="Times New Roman" w:hAnsi="Times New Roman"/>
          <w:sz w:val="24"/>
        </w:rPr>
        <w:tab/>
        <w:t xml:space="preserve">During the performance of this contract, the </w:t>
      </w:r>
      <w:r w:rsidR="00A2292D">
        <w:rPr>
          <w:rFonts w:ascii="Times New Roman" w:hAnsi="Times New Roman"/>
          <w:sz w:val="24"/>
        </w:rPr>
        <w:t>attorney</w:t>
      </w:r>
      <w:r w:rsidRPr="004E6377">
        <w:rPr>
          <w:rFonts w:ascii="Times New Roman" w:hAnsi="Times New Roman"/>
          <w:sz w:val="24"/>
        </w:rPr>
        <w:t xml:space="preserve"> agrees as follows:</w:t>
      </w:r>
    </w:p>
    <w:p w:rsidR="004E6377" w:rsidRPr="004E6377" w:rsidRDefault="004E6377" w:rsidP="004E6377">
      <w:pPr>
        <w:rPr>
          <w:rFonts w:ascii="Times New Roman" w:hAnsi="Times New Roman"/>
          <w:sz w:val="24"/>
        </w:rPr>
      </w:pPr>
    </w:p>
    <w:p w:rsidR="004E6377" w:rsidRPr="004E6377" w:rsidRDefault="004E6377" w:rsidP="00A2292D">
      <w:pPr>
        <w:ind w:left="2160" w:hanging="720"/>
        <w:rPr>
          <w:rFonts w:ascii="Times New Roman" w:hAnsi="Times New Roman"/>
          <w:sz w:val="24"/>
        </w:rPr>
      </w:pPr>
      <w:r w:rsidRPr="004E6377">
        <w:rPr>
          <w:rFonts w:ascii="Times New Roman" w:hAnsi="Times New Roman"/>
          <w:sz w:val="24"/>
        </w:rPr>
        <w:t>a)</w:t>
      </w:r>
      <w:r w:rsidRPr="004E6377">
        <w:rPr>
          <w:rFonts w:ascii="Times New Roman" w:hAnsi="Times New Roman"/>
          <w:sz w:val="24"/>
        </w:rPr>
        <w:tab/>
        <w:t xml:space="preserve">The </w:t>
      </w:r>
      <w:r w:rsidR="00A2292D">
        <w:rPr>
          <w:rFonts w:ascii="Times New Roman" w:hAnsi="Times New Roman"/>
          <w:sz w:val="24"/>
        </w:rPr>
        <w:t>attorney</w:t>
      </w:r>
      <w:r w:rsidRPr="004E6377">
        <w:rPr>
          <w:rFonts w:ascii="Times New Roman" w:hAnsi="Times New Roman"/>
          <w:sz w:val="24"/>
        </w:rPr>
        <w:t xml:space="preserve"> shall not discriminate against any employee or </w:t>
      </w:r>
      <w:r w:rsidR="00A2292D">
        <w:rPr>
          <w:rFonts w:ascii="Times New Roman" w:hAnsi="Times New Roman"/>
          <w:sz w:val="24"/>
        </w:rPr>
        <w:t>client</w:t>
      </w:r>
      <w:r w:rsidRPr="004E6377">
        <w:rPr>
          <w:rFonts w:ascii="Times New Roman" w:hAnsi="Times New Roman"/>
          <w:sz w:val="24"/>
        </w:rPr>
        <w:t xml:space="preserve"> because of race, religion, color, sex, or national origin, except where religion, sex, or national origin is a bona fide occupational qualification reasonably necessary to the normal operation of the </w:t>
      </w:r>
      <w:r w:rsidR="00A2292D">
        <w:rPr>
          <w:rFonts w:ascii="Times New Roman" w:hAnsi="Times New Roman"/>
          <w:sz w:val="24"/>
        </w:rPr>
        <w:t>attorney</w:t>
      </w:r>
      <w:r w:rsidRPr="004E6377">
        <w:rPr>
          <w:rFonts w:ascii="Times New Roman" w:hAnsi="Times New Roman"/>
          <w:sz w:val="24"/>
        </w:rPr>
        <w:t xml:space="preserve">. </w:t>
      </w:r>
    </w:p>
    <w:p w:rsidR="004E6377" w:rsidRPr="004E6377" w:rsidRDefault="004E6377" w:rsidP="004E6377">
      <w:pPr>
        <w:rPr>
          <w:rFonts w:ascii="Times New Roman" w:hAnsi="Times New Roman"/>
          <w:sz w:val="24"/>
        </w:rPr>
      </w:pPr>
    </w:p>
    <w:p w:rsidR="004E6377" w:rsidRPr="004E6377" w:rsidRDefault="00A2292D" w:rsidP="004E6377">
      <w:pPr>
        <w:rPr>
          <w:rFonts w:ascii="Times New Roman" w:hAnsi="Times New Roman"/>
          <w:sz w:val="24"/>
        </w:rPr>
      </w:pPr>
      <w:r>
        <w:rPr>
          <w:rFonts w:ascii="Times New Roman" w:hAnsi="Times New Roman"/>
          <w:sz w:val="24"/>
        </w:rPr>
        <w:t>F</w:t>
      </w:r>
      <w:r w:rsidR="004E6377" w:rsidRPr="004E6377">
        <w:rPr>
          <w:rFonts w:ascii="Times New Roman" w:hAnsi="Times New Roman"/>
          <w:sz w:val="24"/>
        </w:rPr>
        <w:t>.</w:t>
      </w:r>
      <w:r w:rsidR="004E6377" w:rsidRPr="004E6377">
        <w:rPr>
          <w:rFonts w:ascii="Times New Roman" w:hAnsi="Times New Roman"/>
          <w:sz w:val="24"/>
        </w:rPr>
        <w:tab/>
        <w:t>Compensation:</w:t>
      </w:r>
    </w:p>
    <w:p w:rsidR="004E6377" w:rsidRPr="004E6377" w:rsidRDefault="004E6377" w:rsidP="004E6377">
      <w:pPr>
        <w:rPr>
          <w:rFonts w:ascii="Times New Roman" w:hAnsi="Times New Roman"/>
          <w:sz w:val="24"/>
        </w:rPr>
      </w:pPr>
    </w:p>
    <w:p w:rsidR="004E6377" w:rsidRPr="004E6377" w:rsidRDefault="004E6377" w:rsidP="004E6377">
      <w:pPr>
        <w:ind w:left="1440" w:hanging="720"/>
        <w:rPr>
          <w:rFonts w:ascii="Times New Roman" w:hAnsi="Times New Roman"/>
          <w:sz w:val="24"/>
        </w:rPr>
      </w:pPr>
      <w:r w:rsidRPr="004E6377">
        <w:rPr>
          <w:rFonts w:ascii="Times New Roman" w:hAnsi="Times New Roman"/>
          <w:sz w:val="24"/>
        </w:rPr>
        <w:t>1.</w:t>
      </w:r>
      <w:r w:rsidRPr="004E6377">
        <w:rPr>
          <w:rFonts w:ascii="Times New Roman" w:hAnsi="Times New Roman"/>
          <w:sz w:val="24"/>
        </w:rPr>
        <w:tab/>
        <w:t xml:space="preserve">The </w:t>
      </w:r>
      <w:r w:rsidR="00A2292D">
        <w:rPr>
          <w:rFonts w:ascii="Times New Roman" w:hAnsi="Times New Roman"/>
          <w:sz w:val="24"/>
        </w:rPr>
        <w:t>attorney</w:t>
      </w:r>
      <w:r w:rsidRPr="004E6377">
        <w:rPr>
          <w:rFonts w:ascii="Times New Roman" w:hAnsi="Times New Roman"/>
          <w:sz w:val="24"/>
        </w:rPr>
        <w:t xml:space="preserve"> shall be required to submit a complete itemized invoice on each </w:t>
      </w:r>
      <w:r w:rsidRPr="004E6377">
        <w:rPr>
          <w:rFonts w:ascii="Times New Roman" w:hAnsi="Times New Roman"/>
          <w:sz w:val="24"/>
        </w:rPr>
        <w:lastRenderedPageBreak/>
        <w:t>delivery or service which they may perform under the Contract.</w:t>
      </w:r>
    </w:p>
    <w:p w:rsidR="004E6377" w:rsidRPr="004E6377" w:rsidRDefault="004E6377" w:rsidP="004E6377">
      <w:pPr>
        <w:rPr>
          <w:rFonts w:ascii="Times New Roman" w:hAnsi="Times New Roman"/>
          <w:sz w:val="24"/>
        </w:rPr>
      </w:pPr>
    </w:p>
    <w:p w:rsidR="004E6377" w:rsidRPr="004E6377" w:rsidRDefault="004E6377" w:rsidP="004E6377">
      <w:pPr>
        <w:ind w:left="1440" w:hanging="720"/>
        <w:rPr>
          <w:rFonts w:ascii="Times New Roman" w:hAnsi="Times New Roman"/>
          <w:sz w:val="24"/>
        </w:rPr>
      </w:pPr>
      <w:r w:rsidRPr="004E6377">
        <w:rPr>
          <w:rFonts w:ascii="Times New Roman" w:hAnsi="Times New Roman"/>
          <w:sz w:val="24"/>
        </w:rPr>
        <w:t>2.</w:t>
      </w:r>
      <w:r w:rsidRPr="004E6377">
        <w:rPr>
          <w:rFonts w:ascii="Times New Roman" w:hAnsi="Times New Roman"/>
          <w:sz w:val="24"/>
        </w:rPr>
        <w:tab/>
        <w:t xml:space="preserve">Payment will be rendered to the </w:t>
      </w:r>
      <w:r w:rsidR="00A2292D">
        <w:rPr>
          <w:rFonts w:ascii="Times New Roman" w:hAnsi="Times New Roman"/>
          <w:sz w:val="24"/>
        </w:rPr>
        <w:t>attorney</w:t>
      </w:r>
      <w:r w:rsidRPr="004E6377">
        <w:rPr>
          <w:rFonts w:ascii="Times New Roman" w:hAnsi="Times New Roman"/>
          <w:sz w:val="24"/>
        </w:rPr>
        <w:t xml:space="preserve"> for satisfactory compliance with the Contract within thirty (30) days after the receipt of the proper invoice.</w:t>
      </w:r>
    </w:p>
    <w:p w:rsidR="004E6377" w:rsidRPr="004E6377" w:rsidRDefault="004E6377" w:rsidP="004E6377">
      <w:pPr>
        <w:rPr>
          <w:rFonts w:ascii="Times New Roman" w:hAnsi="Times New Roman"/>
          <w:sz w:val="24"/>
        </w:rPr>
      </w:pPr>
    </w:p>
    <w:p w:rsidR="004E6377" w:rsidRPr="004E6377" w:rsidRDefault="00A2292D" w:rsidP="004E6377">
      <w:pPr>
        <w:rPr>
          <w:rFonts w:ascii="Times New Roman" w:hAnsi="Times New Roman"/>
          <w:sz w:val="24"/>
        </w:rPr>
      </w:pPr>
      <w:r>
        <w:rPr>
          <w:rFonts w:ascii="Times New Roman" w:hAnsi="Times New Roman"/>
          <w:sz w:val="24"/>
        </w:rPr>
        <w:t>G</w:t>
      </w:r>
      <w:r w:rsidR="004E6377" w:rsidRPr="004E6377">
        <w:rPr>
          <w:rFonts w:ascii="Times New Roman" w:hAnsi="Times New Roman"/>
          <w:sz w:val="24"/>
        </w:rPr>
        <w:t>.</w:t>
      </w:r>
      <w:r w:rsidR="004E6377" w:rsidRPr="004E6377">
        <w:rPr>
          <w:rFonts w:ascii="Times New Roman" w:hAnsi="Times New Roman"/>
          <w:sz w:val="24"/>
        </w:rPr>
        <w:tab/>
        <w:t>Termination:</w:t>
      </w:r>
    </w:p>
    <w:p w:rsidR="004E6377" w:rsidRPr="004E6377" w:rsidRDefault="004E6377" w:rsidP="004E6377">
      <w:pPr>
        <w:rPr>
          <w:rFonts w:ascii="Times New Roman" w:hAnsi="Times New Roman"/>
          <w:sz w:val="24"/>
        </w:rPr>
      </w:pPr>
    </w:p>
    <w:p w:rsidR="004E6377" w:rsidRPr="004E6377" w:rsidRDefault="004E6377" w:rsidP="004E6377">
      <w:pPr>
        <w:ind w:left="1440" w:hanging="720"/>
        <w:rPr>
          <w:rFonts w:ascii="Times New Roman" w:hAnsi="Times New Roman"/>
          <w:sz w:val="24"/>
        </w:rPr>
      </w:pPr>
      <w:r w:rsidRPr="004E6377">
        <w:rPr>
          <w:rFonts w:ascii="Times New Roman" w:hAnsi="Times New Roman"/>
          <w:sz w:val="24"/>
        </w:rPr>
        <w:t>1.</w:t>
      </w:r>
      <w:r w:rsidRPr="004E6377">
        <w:rPr>
          <w:rFonts w:ascii="Times New Roman" w:hAnsi="Times New Roman"/>
          <w:sz w:val="24"/>
        </w:rPr>
        <w:tab/>
        <w:t xml:space="preserve">Failure of the </w:t>
      </w:r>
      <w:r w:rsidR="00A2292D">
        <w:rPr>
          <w:rFonts w:ascii="Times New Roman" w:hAnsi="Times New Roman"/>
          <w:sz w:val="24"/>
        </w:rPr>
        <w:t>attorney</w:t>
      </w:r>
      <w:r w:rsidRPr="004E6377">
        <w:rPr>
          <w:rFonts w:ascii="Times New Roman" w:hAnsi="Times New Roman"/>
          <w:sz w:val="24"/>
        </w:rPr>
        <w:t xml:space="preserve"> to comply with any section or part of this Contract will be considered grounds for termination of the contract by</w:t>
      </w:r>
      <w:r w:rsidR="00A2292D">
        <w:rPr>
          <w:rFonts w:ascii="Times New Roman" w:hAnsi="Times New Roman"/>
          <w:sz w:val="24"/>
        </w:rPr>
        <w:t xml:space="preserve"> ACDSS</w:t>
      </w:r>
      <w:r w:rsidRPr="004E6377">
        <w:rPr>
          <w:rFonts w:ascii="Times New Roman" w:hAnsi="Times New Roman"/>
          <w:sz w:val="24"/>
        </w:rPr>
        <w:t xml:space="preserve"> by giving thirty (30) da</w:t>
      </w:r>
      <w:r w:rsidR="00A2292D">
        <w:rPr>
          <w:rFonts w:ascii="Times New Roman" w:hAnsi="Times New Roman"/>
          <w:sz w:val="24"/>
        </w:rPr>
        <w:t>ys written notice. In the event</w:t>
      </w:r>
      <w:r w:rsidRPr="004E6377">
        <w:rPr>
          <w:rFonts w:ascii="Times New Roman" w:hAnsi="Times New Roman"/>
          <w:sz w:val="24"/>
        </w:rPr>
        <w:t xml:space="preserve"> </w:t>
      </w:r>
      <w:r w:rsidR="00A2292D">
        <w:rPr>
          <w:rFonts w:ascii="Times New Roman" w:hAnsi="Times New Roman"/>
          <w:sz w:val="24"/>
        </w:rPr>
        <w:t>ACDSS</w:t>
      </w:r>
      <w:r w:rsidRPr="004E6377">
        <w:rPr>
          <w:rFonts w:ascii="Times New Roman" w:hAnsi="Times New Roman"/>
          <w:sz w:val="24"/>
        </w:rPr>
        <w:t xml:space="preserve"> decides to terminate the Contract for "Breach of Contract" by the </w:t>
      </w:r>
      <w:r w:rsidR="00A2292D">
        <w:rPr>
          <w:rFonts w:ascii="Times New Roman" w:hAnsi="Times New Roman"/>
          <w:sz w:val="24"/>
        </w:rPr>
        <w:t>attorney</w:t>
      </w:r>
      <w:r w:rsidRPr="004E6377">
        <w:rPr>
          <w:rFonts w:ascii="Times New Roman" w:hAnsi="Times New Roman"/>
          <w:sz w:val="24"/>
        </w:rPr>
        <w:t xml:space="preserve">, </w:t>
      </w:r>
      <w:r w:rsidR="00A2292D">
        <w:rPr>
          <w:rFonts w:ascii="Times New Roman" w:hAnsi="Times New Roman"/>
          <w:sz w:val="24"/>
        </w:rPr>
        <w:t>ACDSS</w:t>
      </w:r>
      <w:r w:rsidRPr="004E6377">
        <w:rPr>
          <w:rFonts w:ascii="Times New Roman" w:hAnsi="Times New Roman"/>
          <w:sz w:val="24"/>
        </w:rPr>
        <w:t xml:space="preserve"> will give the </w:t>
      </w:r>
      <w:r w:rsidR="00A2292D">
        <w:rPr>
          <w:rFonts w:ascii="Times New Roman" w:hAnsi="Times New Roman"/>
          <w:sz w:val="24"/>
        </w:rPr>
        <w:t>attorney</w:t>
      </w:r>
      <w:r w:rsidRPr="004E6377">
        <w:rPr>
          <w:rFonts w:ascii="Times New Roman" w:hAnsi="Times New Roman"/>
          <w:sz w:val="24"/>
        </w:rPr>
        <w:t xml:space="preserve"> the notice period to cure the default.</w:t>
      </w:r>
    </w:p>
    <w:p w:rsidR="004E6377" w:rsidRPr="004E6377" w:rsidRDefault="004E6377" w:rsidP="004E6377">
      <w:pPr>
        <w:rPr>
          <w:rFonts w:ascii="Times New Roman" w:hAnsi="Times New Roman"/>
          <w:sz w:val="24"/>
        </w:rPr>
      </w:pPr>
    </w:p>
    <w:p w:rsidR="004E6377" w:rsidRPr="004E6377" w:rsidRDefault="004E6377" w:rsidP="004E6377">
      <w:pPr>
        <w:ind w:left="1440" w:hanging="720"/>
        <w:rPr>
          <w:rFonts w:ascii="Times New Roman" w:hAnsi="Times New Roman"/>
          <w:sz w:val="24"/>
        </w:rPr>
      </w:pPr>
      <w:r w:rsidRPr="004E6377">
        <w:rPr>
          <w:rFonts w:ascii="Times New Roman" w:hAnsi="Times New Roman"/>
          <w:sz w:val="24"/>
        </w:rPr>
        <w:t>2.</w:t>
      </w:r>
      <w:r w:rsidRPr="004E6377">
        <w:rPr>
          <w:rFonts w:ascii="Times New Roman" w:hAnsi="Times New Roman"/>
          <w:sz w:val="24"/>
        </w:rPr>
        <w:tab/>
        <w:t>Notwithstanding anything to the contrary contai</w:t>
      </w:r>
      <w:r w:rsidR="00A54EB3">
        <w:rPr>
          <w:rFonts w:ascii="Times New Roman" w:hAnsi="Times New Roman"/>
          <w:sz w:val="24"/>
        </w:rPr>
        <w:t>ned in the Contract between ACDSS</w:t>
      </w:r>
      <w:r w:rsidRPr="004E6377">
        <w:rPr>
          <w:rFonts w:ascii="Times New Roman" w:hAnsi="Times New Roman"/>
          <w:sz w:val="24"/>
        </w:rPr>
        <w:t xml:space="preserve"> and the </w:t>
      </w:r>
      <w:r w:rsidR="00A2292D">
        <w:rPr>
          <w:rFonts w:ascii="Times New Roman" w:hAnsi="Times New Roman"/>
          <w:sz w:val="24"/>
        </w:rPr>
        <w:t>attorney</w:t>
      </w:r>
      <w:r w:rsidR="00A54EB3">
        <w:rPr>
          <w:rFonts w:ascii="Times New Roman" w:hAnsi="Times New Roman"/>
          <w:sz w:val="24"/>
        </w:rPr>
        <w:t>, ACDSS</w:t>
      </w:r>
      <w:r w:rsidRPr="004E6377">
        <w:rPr>
          <w:rFonts w:ascii="Times New Roman" w:hAnsi="Times New Roman"/>
          <w:sz w:val="24"/>
        </w:rPr>
        <w:t xml:space="preserve"> may without prejudice to any other rights it may have, terminate the Contract for convenience and without cause, by giving thirty (30) days written notice to the </w:t>
      </w:r>
      <w:r w:rsidR="00A2292D">
        <w:rPr>
          <w:rFonts w:ascii="Times New Roman" w:hAnsi="Times New Roman"/>
          <w:sz w:val="24"/>
        </w:rPr>
        <w:t>attorney</w:t>
      </w:r>
      <w:r w:rsidRPr="004E6377">
        <w:rPr>
          <w:rFonts w:ascii="Times New Roman" w:hAnsi="Times New Roman"/>
          <w:sz w:val="24"/>
        </w:rPr>
        <w:t>.</w:t>
      </w:r>
    </w:p>
    <w:p w:rsidR="004E6377" w:rsidRPr="004E6377" w:rsidRDefault="004E6377" w:rsidP="004E6377">
      <w:pPr>
        <w:rPr>
          <w:rFonts w:ascii="Times New Roman" w:hAnsi="Times New Roman"/>
          <w:sz w:val="24"/>
        </w:rPr>
      </w:pPr>
    </w:p>
    <w:p w:rsidR="001B3B27" w:rsidRPr="001B3B27" w:rsidRDefault="004E6377" w:rsidP="004E6377">
      <w:pPr>
        <w:ind w:left="1440" w:hanging="720"/>
        <w:rPr>
          <w:rFonts w:ascii="Times New Roman" w:hAnsi="Times New Roman"/>
          <w:sz w:val="24"/>
        </w:rPr>
      </w:pPr>
      <w:r>
        <w:rPr>
          <w:rFonts w:ascii="Times New Roman" w:hAnsi="Times New Roman"/>
          <w:sz w:val="24"/>
        </w:rPr>
        <w:t>3</w:t>
      </w:r>
      <w:r w:rsidRPr="004E6377">
        <w:rPr>
          <w:rFonts w:ascii="Times New Roman" w:hAnsi="Times New Roman"/>
          <w:sz w:val="24"/>
        </w:rPr>
        <w:t>.</w:t>
      </w:r>
      <w:r w:rsidRPr="004E6377">
        <w:rPr>
          <w:rFonts w:ascii="Times New Roman" w:hAnsi="Times New Roman"/>
          <w:sz w:val="24"/>
        </w:rPr>
        <w:tab/>
        <w:t xml:space="preserve">If the termination clause is used by </w:t>
      </w:r>
      <w:r w:rsidR="00A54EB3">
        <w:rPr>
          <w:rFonts w:ascii="Times New Roman" w:hAnsi="Times New Roman"/>
          <w:sz w:val="24"/>
        </w:rPr>
        <w:t>ACDSS</w:t>
      </w:r>
      <w:r w:rsidRPr="004E6377">
        <w:rPr>
          <w:rFonts w:ascii="Times New Roman" w:hAnsi="Times New Roman"/>
          <w:sz w:val="24"/>
        </w:rPr>
        <w:t xml:space="preserve">, the </w:t>
      </w:r>
      <w:r w:rsidR="00A2292D">
        <w:rPr>
          <w:rFonts w:ascii="Times New Roman" w:hAnsi="Times New Roman"/>
          <w:sz w:val="24"/>
        </w:rPr>
        <w:t>attorney</w:t>
      </w:r>
      <w:r w:rsidRPr="004E6377">
        <w:rPr>
          <w:rFonts w:ascii="Times New Roman" w:hAnsi="Times New Roman"/>
          <w:sz w:val="24"/>
        </w:rPr>
        <w:t xml:space="preserve"> will be paid by </w:t>
      </w:r>
      <w:r w:rsidR="00A54EB3">
        <w:rPr>
          <w:rFonts w:ascii="Times New Roman" w:hAnsi="Times New Roman"/>
          <w:sz w:val="24"/>
        </w:rPr>
        <w:t>ACDSS</w:t>
      </w:r>
      <w:r w:rsidRPr="004E6377">
        <w:rPr>
          <w:rFonts w:ascii="Times New Roman" w:hAnsi="Times New Roman"/>
          <w:sz w:val="24"/>
        </w:rPr>
        <w:t xml:space="preserve"> for all scheduled work completed satisfactorily by the </w:t>
      </w:r>
      <w:r w:rsidR="00A2292D">
        <w:rPr>
          <w:rFonts w:ascii="Times New Roman" w:hAnsi="Times New Roman"/>
          <w:sz w:val="24"/>
        </w:rPr>
        <w:t>attorney</w:t>
      </w:r>
      <w:r w:rsidRPr="004E6377">
        <w:rPr>
          <w:rFonts w:ascii="Times New Roman" w:hAnsi="Times New Roman"/>
          <w:sz w:val="24"/>
        </w:rPr>
        <w:t xml:space="preserve"> up to the termination date set in the written termination notice.</w:t>
      </w:r>
    </w:p>
    <w:p w:rsidR="001B3B27" w:rsidRPr="001B3B27" w:rsidRDefault="001B3B27" w:rsidP="001B3B27">
      <w:pPr>
        <w:rPr>
          <w:rFonts w:ascii="Times New Roman" w:hAnsi="Times New Roman"/>
          <w:sz w:val="24"/>
        </w:rPr>
      </w:pPr>
    </w:p>
    <w:p w:rsidR="001B3B27" w:rsidRPr="001B3B27" w:rsidRDefault="001B3B27" w:rsidP="001B3B27">
      <w:pPr>
        <w:rPr>
          <w:rFonts w:ascii="Times New Roman" w:hAnsi="Times New Roman"/>
          <w:sz w:val="24"/>
        </w:rPr>
      </w:pPr>
    </w:p>
    <w:p w:rsidR="001B3B27" w:rsidRPr="001B3B27" w:rsidRDefault="001B3B27" w:rsidP="001B3B27">
      <w:pPr>
        <w:rPr>
          <w:rFonts w:ascii="Times New Roman" w:hAnsi="Times New Roman"/>
          <w:sz w:val="24"/>
        </w:rPr>
      </w:pPr>
    </w:p>
    <w:p w:rsidR="001B3B27" w:rsidRPr="001B3B27" w:rsidRDefault="001B3B27" w:rsidP="001B3B27">
      <w:pPr>
        <w:rPr>
          <w:rFonts w:ascii="Times New Roman" w:hAnsi="Times New Roman"/>
          <w:sz w:val="24"/>
        </w:rPr>
      </w:pPr>
    </w:p>
    <w:p w:rsidR="001B3B27" w:rsidRPr="001B3B27" w:rsidRDefault="001B3B27" w:rsidP="001B3B27">
      <w:pPr>
        <w:rPr>
          <w:rFonts w:ascii="Times New Roman" w:hAnsi="Times New Roman"/>
          <w:sz w:val="24"/>
        </w:rPr>
      </w:pPr>
    </w:p>
    <w:p w:rsidR="001B3B27" w:rsidRPr="001B3B27" w:rsidRDefault="001B3B27" w:rsidP="001B3B27">
      <w:pPr>
        <w:rPr>
          <w:rFonts w:ascii="Times New Roman" w:hAnsi="Times New Roman"/>
          <w:sz w:val="24"/>
        </w:rPr>
      </w:pPr>
    </w:p>
    <w:p w:rsidR="001B3B27" w:rsidRPr="001B3B27" w:rsidRDefault="001B3B27" w:rsidP="001B3B27">
      <w:pPr>
        <w:rPr>
          <w:rFonts w:ascii="Times New Roman" w:hAnsi="Times New Roman"/>
          <w:sz w:val="24"/>
        </w:rPr>
      </w:pPr>
    </w:p>
    <w:p w:rsidR="001B3B27" w:rsidRPr="001B3B27" w:rsidRDefault="001B3B27" w:rsidP="001B3B27">
      <w:pPr>
        <w:rPr>
          <w:rFonts w:ascii="Times New Roman" w:hAnsi="Times New Roman"/>
          <w:sz w:val="24"/>
        </w:rPr>
      </w:pPr>
    </w:p>
    <w:sectPr w:rsidR="001B3B27" w:rsidRPr="001B3B27" w:rsidSect="004E6377">
      <w:footerReference w:type="even" r:id="rId9"/>
      <w:footerReference w:type="default" r:id="rId10"/>
      <w:endnotePr>
        <w:numFmt w:val="decimal"/>
      </w:endnotePr>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57C" w:rsidRDefault="0067657C">
      <w:r>
        <w:separator/>
      </w:r>
    </w:p>
  </w:endnote>
  <w:endnote w:type="continuationSeparator" w:id="0">
    <w:p w:rsidR="0067657C" w:rsidRDefault="0067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0D" w:rsidRDefault="00841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170D" w:rsidRDefault="00841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05" w:rsidRPr="00A44005" w:rsidRDefault="00A44005">
    <w:pPr>
      <w:pStyle w:val="Footer"/>
      <w:jc w:val="center"/>
      <w:rPr>
        <w:rFonts w:ascii="Times New Roman" w:hAnsi="Times New Roman"/>
        <w:sz w:val="24"/>
      </w:rPr>
    </w:pPr>
    <w:r w:rsidRPr="00A44005">
      <w:rPr>
        <w:rFonts w:ascii="Times New Roman" w:hAnsi="Times New Roman"/>
        <w:sz w:val="24"/>
      </w:rPr>
      <w:fldChar w:fldCharType="begin"/>
    </w:r>
    <w:r w:rsidRPr="00A44005">
      <w:rPr>
        <w:rFonts w:ascii="Times New Roman" w:hAnsi="Times New Roman"/>
        <w:sz w:val="24"/>
      </w:rPr>
      <w:instrText xml:space="preserve"> PAGE   \* MERGEFORMAT </w:instrText>
    </w:r>
    <w:r w:rsidRPr="00A44005">
      <w:rPr>
        <w:rFonts w:ascii="Times New Roman" w:hAnsi="Times New Roman"/>
        <w:sz w:val="24"/>
      </w:rPr>
      <w:fldChar w:fldCharType="separate"/>
    </w:r>
    <w:r w:rsidR="00FD6648">
      <w:rPr>
        <w:rFonts w:ascii="Times New Roman" w:hAnsi="Times New Roman"/>
        <w:noProof/>
        <w:sz w:val="24"/>
      </w:rPr>
      <w:t>2</w:t>
    </w:r>
    <w:r w:rsidRPr="00A44005">
      <w:rPr>
        <w:rFonts w:ascii="Times New Roman" w:hAnsi="Times New Roman"/>
        <w:noProof/>
        <w:sz w:val="24"/>
      </w:rPr>
      <w:fldChar w:fldCharType="end"/>
    </w:r>
  </w:p>
  <w:p w:rsidR="0084170D" w:rsidRPr="00EC22B2" w:rsidRDefault="00841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57C" w:rsidRDefault="0067657C">
      <w:pPr>
        <w:rPr>
          <w:noProof/>
        </w:rPr>
      </w:pPr>
      <w:r>
        <w:rPr>
          <w:noProof/>
        </w:rPr>
        <w:separator/>
      </w:r>
    </w:p>
  </w:footnote>
  <w:footnote w:type="continuationSeparator" w:id="0">
    <w:p w:rsidR="0067657C" w:rsidRDefault="00676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4E0A"/>
    <w:multiLevelType w:val="hybridMultilevel"/>
    <w:tmpl w:val="3E7E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F3A2A"/>
    <w:multiLevelType w:val="hybridMultilevel"/>
    <w:tmpl w:val="ADE4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510B4"/>
    <w:multiLevelType w:val="hybridMultilevel"/>
    <w:tmpl w:val="DB70F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D103A"/>
    <w:multiLevelType w:val="hybridMultilevel"/>
    <w:tmpl w:val="EA6A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05EAE"/>
    <w:multiLevelType w:val="hybridMultilevel"/>
    <w:tmpl w:val="2486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4E5C6A"/>
    <w:multiLevelType w:val="hybridMultilevel"/>
    <w:tmpl w:val="FCE81D9E"/>
    <w:lvl w:ilvl="0" w:tplc="3A9A8F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BA"/>
    <w:rsid w:val="00005457"/>
    <w:rsid w:val="00010FAB"/>
    <w:rsid w:val="00040206"/>
    <w:rsid w:val="00051E79"/>
    <w:rsid w:val="000675B0"/>
    <w:rsid w:val="0007404C"/>
    <w:rsid w:val="000B2E6D"/>
    <w:rsid w:val="000C44F6"/>
    <w:rsid w:val="000C4FBB"/>
    <w:rsid w:val="00102B74"/>
    <w:rsid w:val="00130292"/>
    <w:rsid w:val="001609C6"/>
    <w:rsid w:val="00175044"/>
    <w:rsid w:val="00186507"/>
    <w:rsid w:val="001A6EFA"/>
    <w:rsid w:val="001B3B27"/>
    <w:rsid w:val="001D1877"/>
    <w:rsid w:val="001D6F2D"/>
    <w:rsid w:val="002260A6"/>
    <w:rsid w:val="002731E7"/>
    <w:rsid w:val="00282A99"/>
    <w:rsid w:val="0028661D"/>
    <w:rsid w:val="002E1BF9"/>
    <w:rsid w:val="002E73C7"/>
    <w:rsid w:val="002F7061"/>
    <w:rsid w:val="003165B2"/>
    <w:rsid w:val="0031673A"/>
    <w:rsid w:val="0032123C"/>
    <w:rsid w:val="00382F6C"/>
    <w:rsid w:val="003B298C"/>
    <w:rsid w:val="003C7CB1"/>
    <w:rsid w:val="003D46B7"/>
    <w:rsid w:val="003F61BB"/>
    <w:rsid w:val="003F78FC"/>
    <w:rsid w:val="00424390"/>
    <w:rsid w:val="00430E5D"/>
    <w:rsid w:val="00433963"/>
    <w:rsid w:val="00442CCF"/>
    <w:rsid w:val="0046232C"/>
    <w:rsid w:val="004962CA"/>
    <w:rsid w:val="004C6AB0"/>
    <w:rsid w:val="004E4C94"/>
    <w:rsid w:val="004E6377"/>
    <w:rsid w:val="005107A4"/>
    <w:rsid w:val="005D5985"/>
    <w:rsid w:val="005E6F87"/>
    <w:rsid w:val="005F7029"/>
    <w:rsid w:val="006345C7"/>
    <w:rsid w:val="00655CE1"/>
    <w:rsid w:val="00661E68"/>
    <w:rsid w:val="0067657C"/>
    <w:rsid w:val="00684917"/>
    <w:rsid w:val="00697993"/>
    <w:rsid w:val="006C070C"/>
    <w:rsid w:val="007105F9"/>
    <w:rsid w:val="00744098"/>
    <w:rsid w:val="00820F33"/>
    <w:rsid w:val="0084170D"/>
    <w:rsid w:val="008547A7"/>
    <w:rsid w:val="00857008"/>
    <w:rsid w:val="00881C7B"/>
    <w:rsid w:val="00883550"/>
    <w:rsid w:val="00887EF5"/>
    <w:rsid w:val="008C20D2"/>
    <w:rsid w:val="00901947"/>
    <w:rsid w:val="00954855"/>
    <w:rsid w:val="00957144"/>
    <w:rsid w:val="009925D7"/>
    <w:rsid w:val="009A2DE6"/>
    <w:rsid w:val="009A34BA"/>
    <w:rsid w:val="009B487D"/>
    <w:rsid w:val="009E7402"/>
    <w:rsid w:val="009F67A7"/>
    <w:rsid w:val="00A123EA"/>
    <w:rsid w:val="00A2292D"/>
    <w:rsid w:val="00A44005"/>
    <w:rsid w:val="00A54EB3"/>
    <w:rsid w:val="00A61281"/>
    <w:rsid w:val="00A61ADD"/>
    <w:rsid w:val="00A7758A"/>
    <w:rsid w:val="00AB6E90"/>
    <w:rsid w:val="00AC3801"/>
    <w:rsid w:val="00AE3B7E"/>
    <w:rsid w:val="00B11D5F"/>
    <w:rsid w:val="00B61D55"/>
    <w:rsid w:val="00B638BD"/>
    <w:rsid w:val="00B677BA"/>
    <w:rsid w:val="00B83B2A"/>
    <w:rsid w:val="00B863AB"/>
    <w:rsid w:val="00B96EF2"/>
    <w:rsid w:val="00BD5772"/>
    <w:rsid w:val="00BE6BEB"/>
    <w:rsid w:val="00C02FF9"/>
    <w:rsid w:val="00C35C2F"/>
    <w:rsid w:val="00C438EC"/>
    <w:rsid w:val="00CA6FB1"/>
    <w:rsid w:val="00D50CF0"/>
    <w:rsid w:val="00D52591"/>
    <w:rsid w:val="00D6041B"/>
    <w:rsid w:val="00D65B61"/>
    <w:rsid w:val="00D91110"/>
    <w:rsid w:val="00D94EC8"/>
    <w:rsid w:val="00DD27CB"/>
    <w:rsid w:val="00E30B6D"/>
    <w:rsid w:val="00E6752C"/>
    <w:rsid w:val="00E8662E"/>
    <w:rsid w:val="00EC22B2"/>
    <w:rsid w:val="00EC78F9"/>
    <w:rsid w:val="00ED351C"/>
    <w:rsid w:val="00EF003E"/>
    <w:rsid w:val="00F16223"/>
    <w:rsid w:val="00F33A61"/>
    <w:rsid w:val="00F4346B"/>
    <w:rsid w:val="00F51916"/>
    <w:rsid w:val="00F6276C"/>
    <w:rsid w:val="00F76CAF"/>
    <w:rsid w:val="00F84425"/>
    <w:rsid w:val="00FB386B"/>
    <w:rsid w:val="00FC20F1"/>
    <w:rsid w:val="00FD6648"/>
    <w:rsid w:val="00FF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720" w:hanging="720"/>
      <w:jc w:val="both"/>
    </w:pPr>
    <w:rPr>
      <w:sz w:val="22"/>
    </w:rPr>
  </w:style>
  <w:style w:type="paragraph" w:styleId="Title">
    <w:name w:val="Title"/>
    <w:basedOn w:val="Normal"/>
    <w:qFormat/>
    <w:rsid w:val="008C20D2"/>
    <w:pPr>
      <w:widowControl/>
      <w:autoSpaceDE/>
      <w:autoSpaceDN/>
      <w:adjustRightInd/>
      <w:jc w:val="center"/>
    </w:pPr>
    <w:rPr>
      <w:rFonts w:ascii="Times New Roman" w:hAnsi="Times New Roman"/>
      <w:sz w:val="28"/>
    </w:rPr>
  </w:style>
  <w:style w:type="paragraph" w:styleId="BalloonText">
    <w:name w:val="Balloon Text"/>
    <w:basedOn w:val="Normal"/>
    <w:link w:val="BalloonTextChar"/>
    <w:rsid w:val="001D6F2D"/>
    <w:rPr>
      <w:rFonts w:ascii="Tahoma" w:hAnsi="Tahoma" w:cs="Tahoma"/>
      <w:sz w:val="16"/>
      <w:szCs w:val="16"/>
    </w:rPr>
  </w:style>
  <w:style w:type="character" w:customStyle="1" w:styleId="BalloonTextChar">
    <w:name w:val="Balloon Text Char"/>
    <w:link w:val="BalloonText"/>
    <w:rsid w:val="001D6F2D"/>
    <w:rPr>
      <w:rFonts w:ascii="Tahoma" w:hAnsi="Tahoma" w:cs="Tahoma"/>
      <w:sz w:val="16"/>
      <w:szCs w:val="16"/>
    </w:rPr>
  </w:style>
  <w:style w:type="paragraph" w:styleId="Header">
    <w:name w:val="header"/>
    <w:basedOn w:val="Normal"/>
    <w:link w:val="HeaderChar"/>
    <w:rsid w:val="00EC22B2"/>
    <w:pPr>
      <w:tabs>
        <w:tab w:val="center" w:pos="4680"/>
        <w:tab w:val="right" w:pos="9360"/>
      </w:tabs>
    </w:pPr>
  </w:style>
  <w:style w:type="character" w:customStyle="1" w:styleId="HeaderChar">
    <w:name w:val="Header Char"/>
    <w:link w:val="Header"/>
    <w:rsid w:val="00EC22B2"/>
    <w:rPr>
      <w:rFonts w:ascii="Courier" w:hAnsi="Courier"/>
      <w:szCs w:val="24"/>
    </w:rPr>
  </w:style>
  <w:style w:type="character" w:customStyle="1" w:styleId="FooterChar">
    <w:name w:val="Footer Char"/>
    <w:link w:val="Footer"/>
    <w:uiPriority w:val="99"/>
    <w:rsid w:val="00A44005"/>
    <w:rPr>
      <w:rFonts w:ascii="Courier" w:hAnsi="Courier"/>
      <w:szCs w:val="24"/>
    </w:rPr>
  </w:style>
  <w:style w:type="paragraph" w:styleId="ListParagraph">
    <w:name w:val="List Paragraph"/>
    <w:basedOn w:val="Normal"/>
    <w:uiPriority w:val="34"/>
    <w:qFormat/>
    <w:rsid w:val="004E4C94"/>
    <w:pPr>
      <w:ind w:left="720"/>
      <w:contextualSpacing/>
    </w:pPr>
  </w:style>
  <w:style w:type="paragraph" w:styleId="BodyText">
    <w:name w:val="Body Text"/>
    <w:basedOn w:val="Normal"/>
    <w:link w:val="BodyTextChar"/>
    <w:rsid w:val="001B3B27"/>
    <w:pPr>
      <w:spacing w:after="120"/>
    </w:pPr>
  </w:style>
  <w:style w:type="character" w:customStyle="1" w:styleId="BodyTextChar">
    <w:name w:val="Body Text Char"/>
    <w:basedOn w:val="DefaultParagraphFont"/>
    <w:link w:val="BodyText"/>
    <w:rsid w:val="001B3B27"/>
    <w:rPr>
      <w:rFonts w:ascii="Courier" w:hAnsi="Courier"/>
      <w:szCs w:val="24"/>
    </w:rPr>
  </w:style>
  <w:style w:type="character" w:styleId="Hyperlink">
    <w:name w:val="Hyperlink"/>
    <w:basedOn w:val="DefaultParagraphFont"/>
    <w:rsid w:val="00FD66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720" w:hanging="720"/>
      <w:jc w:val="both"/>
    </w:pPr>
    <w:rPr>
      <w:sz w:val="22"/>
    </w:rPr>
  </w:style>
  <w:style w:type="paragraph" w:styleId="Title">
    <w:name w:val="Title"/>
    <w:basedOn w:val="Normal"/>
    <w:qFormat/>
    <w:rsid w:val="008C20D2"/>
    <w:pPr>
      <w:widowControl/>
      <w:autoSpaceDE/>
      <w:autoSpaceDN/>
      <w:adjustRightInd/>
      <w:jc w:val="center"/>
    </w:pPr>
    <w:rPr>
      <w:rFonts w:ascii="Times New Roman" w:hAnsi="Times New Roman"/>
      <w:sz w:val="28"/>
    </w:rPr>
  </w:style>
  <w:style w:type="paragraph" w:styleId="BalloonText">
    <w:name w:val="Balloon Text"/>
    <w:basedOn w:val="Normal"/>
    <w:link w:val="BalloonTextChar"/>
    <w:rsid w:val="001D6F2D"/>
    <w:rPr>
      <w:rFonts w:ascii="Tahoma" w:hAnsi="Tahoma" w:cs="Tahoma"/>
      <w:sz w:val="16"/>
      <w:szCs w:val="16"/>
    </w:rPr>
  </w:style>
  <w:style w:type="character" w:customStyle="1" w:styleId="BalloonTextChar">
    <w:name w:val="Balloon Text Char"/>
    <w:link w:val="BalloonText"/>
    <w:rsid w:val="001D6F2D"/>
    <w:rPr>
      <w:rFonts w:ascii="Tahoma" w:hAnsi="Tahoma" w:cs="Tahoma"/>
      <w:sz w:val="16"/>
      <w:szCs w:val="16"/>
    </w:rPr>
  </w:style>
  <w:style w:type="paragraph" w:styleId="Header">
    <w:name w:val="header"/>
    <w:basedOn w:val="Normal"/>
    <w:link w:val="HeaderChar"/>
    <w:rsid w:val="00EC22B2"/>
    <w:pPr>
      <w:tabs>
        <w:tab w:val="center" w:pos="4680"/>
        <w:tab w:val="right" w:pos="9360"/>
      </w:tabs>
    </w:pPr>
  </w:style>
  <w:style w:type="character" w:customStyle="1" w:styleId="HeaderChar">
    <w:name w:val="Header Char"/>
    <w:link w:val="Header"/>
    <w:rsid w:val="00EC22B2"/>
    <w:rPr>
      <w:rFonts w:ascii="Courier" w:hAnsi="Courier"/>
      <w:szCs w:val="24"/>
    </w:rPr>
  </w:style>
  <w:style w:type="character" w:customStyle="1" w:styleId="FooterChar">
    <w:name w:val="Footer Char"/>
    <w:link w:val="Footer"/>
    <w:uiPriority w:val="99"/>
    <w:rsid w:val="00A44005"/>
    <w:rPr>
      <w:rFonts w:ascii="Courier" w:hAnsi="Courier"/>
      <w:szCs w:val="24"/>
    </w:rPr>
  </w:style>
  <w:style w:type="paragraph" w:styleId="ListParagraph">
    <w:name w:val="List Paragraph"/>
    <w:basedOn w:val="Normal"/>
    <w:uiPriority w:val="34"/>
    <w:qFormat/>
    <w:rsid w:val="004E4C94"/>
    <w:pPr>
      <w:ind w:left="720"/>
      <w:contextualSpacing/>
    </w:pPr>
  </w:style>
  <w:style w:type="paragraph" w:styleId="BodyText">
    <w:name w:val="Body Text"/>
    <w:basedOn w:val="Normal"/>
    <w:link w:val="BodyTextChar"/>
    <w:rsid w:val="001B3B27"/>
    <w:pPr>
      <w:spacing w:after="120"/>
    </w:pPr>
  </w:style>
  <w:style w:type="character" w:customStyle="1" w:styleId="BodyTextChar">
    <w:name w:val="Body Text Char"/>
    <w:basedOn w:val="DefaultParagraphFont"/>
    <w:link w:val="BodyText"/>
    <w:rsid w:val="001B3B27"/>
    <w:rPr>
      <w:rFonts w:ascii="Courier" w:hAnsi="Courier"/>
      <w:szCs w:val="24"/>
    </w:rPr>
  </w:style>
  <w:style w:type="character" w:styleId="Hyperlink">
    <w:name w:val="Hyperlink"/>
    <w:basedOn w:val="DefaultParagraphFont"/>
    <w:rsid w:val="00FD66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9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my.wilson1@dss.virgini.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7327</Characters>
  <Application>Microsoft Office Word</Application>
  <DocSecurity>0</DocSecurity>
  <PresentationFormat>11|.DOC</PresentationFormat>
  <Lines>61</Lines>
  <Paragraphs>17</Paragraphs>
  <ScaleCrop>false</ScaleCrop>
  <HeadingPairs>
    <vt:vector size="2" baseType="variant">
      <vt:variant>
        <vt:lpstr>Title</vt:lpstr>
      </vt:variant>
      <vt:variant>
        <vt:i4>1</vt:i4>
      </vt:variant>
    </vt:vector>
  </HeadingPairs>
  <TitlesOfParts>
    <vt:vector size="1" baseType="lpstr">
      <vt:lpstr>Revised Audit Services RFP  (00207250.DOC;1)</vt:lpstr>
    </vt:vector>
  </TitlesOfParts>
  <Company>City of Covington, VA</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Audit Services RFP  (00207250.DOC;1)</dc:title>
  <dc:subject>wdNOSTAMP</dc:subject>
  <dc:creator>Rebecca Nuckols</dc:creator>
  <cp:lastModifiedBy>Melissa A. Munsey</cp:lastModifiedBy>
  <cp:revision>2</cp:revision>
  <cp:lastPrinted>2022-06-13T12:09:00Z</cp:lastPrinted>
  <dcterms:created xsi:type="dcterms:W3CDTF">2022-06-21T11:36:00Z</dcterms:created>
  <dcterms:modified xsi:type="dcterms:W3CDTF">2022-06-21T11:36:00Z</dcterms:modified>
</cp:coreProperties>
</file>